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C5202E"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type id="_x0000_t202" coordsize="21600,21600" o:spt="202" path="m,l,21600r21600,l21600,xe">
            <v:stroke joinstyle="miter"/>
            <v:path gradientshapeok="t" o:connecttype="rect"/>
          </v:shapetype>
          <v:shape id="_x0000_s1026" type="#_x0000_t202" style="position:absolute;margin-left:0;margin-top:0;width:430.55pt;height:356.8pt;z-index:251660288;mso-position-horizontal:center;mso-width-relative:margin;mso-height-relative:margin" fillcolor="#4f81bd [3204]" strokecolor="#f2f2f2 [3041]" strokeweight="3pt">
            <v:shadow on="t" type="perspective" color="#243f60 [1604]" opacity=".5" offset="1pt" offset2="-1pt"/>
            <v:textbox>
              <w:txbxContent>
                <w:p w:rsidR="0080375E" w:rsidRPr="004F6D32" w:rsidRDefault="0080375E" w:rsidP="004F6D32">
                  <w:pPr>
                    <w:jc w:val="center"/>
                    <w:rPr>
                      <w:rFonts w:ascii="Times New Roman" w:hAnsi="Times New Roman" w:cs="Times New Roman"/>
                      <w:sz w:val="72"/>
                      <w:szCs w:val="72"/>
                    </w:rPr>
                  </w:pPr>
                  <w:r w:rsidRPr="004F6D32">
                    <w:rPr>
                      <w:rFonts w:ascii="Times New Roman" w:hAnsi="Times New Roman" w:cs="Times New Roman"/>
                      <w:sz w:val="72"/>
                      <w:szCs w:val="72"/>
                    </w:rPr>
                    <w:t>TI Evaluation</w:t>
                  </w:r>
                </w:p>
                <w:p w:rsidR="0080375E" w:rsidRDefault="0080375E" w:rsidP="004F6D32">
                  <w:pPr>
                    <w:jc w:val="center"/>
                    <w:rPr>
                      <w:rFonts w:ascii="Times New Roman" w:hAnsi="Times New Roman" w:cs="Times New Roman"/>
                      <w:sz w:val="72"/>
                      <w:szCs w:val="72"/>
                    </w:rPr>
                  </w:pPr>
                  <w:r>
                    <w:rPr>
                      <w:rFonts w:ascii="Times New Roman" w:hAnsi="Times New Roman" w:cs="Times New Roman"/>
                      <w:sz w:val="72"/>
                      <w:szCs w:val="72"/>
                    </w:rPr>
                    <w:t>Naisargik ( The Organization for Natural Care )</w:t>
                  </w:r>
                </w:p>
                <w:p w:rsidR="0080375E" w:rsidRPr="008E4ACF" w:rsidRDefault="0080375E" w:rsidP="004F6D32">
                  <w:pPr>
                    <w:jc w:val="center"/>
                    <w:rPr>
                      <w:rFonts w:ascii="Times New Roman" w:hAnsi="Times New Roman" w:cs="Times New Roman"/>
                      <w:sz w:val="28"/>
                      <w:szCs w:val="28"/>
                    </w:rPr>
                  </w:pPr>
                  <w:r>
                    <w:rPr>
                      <w:rFonts w:ascii="Times New Roman" w:hAnsi="Times New Roman" w:cs="Times New Roman"/>
                      <w:sz w:val="28"/>
                      <w:szCs w:val="28"/>
                    </w:rPr>
                    <w:t>Truckers</w:t>
                  </w:r>
                </w:p>
                <w:p w:rsidR="0080375E" w:rsidRPr="004F6D32" w:rsidRDefault="0080375E" w:rsidP="004F6D32">
                  <w:pPr>
                    <w:jc w:val="center"/>
                    <w:rPr>
                      <w:rFonts w:ascii="Times New Roman" w:hAnsi="Times New Roman" w:cs="Times New Roman"/>
                      <w:sz w:val="72"/>
                      <w:szCs w:val="72"/>
                    </w:rPr>
                  </w:pPr>
                  <w:r w:rsidRPr="004F6D32">
                    <w:rPr>
                      <w:rFonts w:ascii="Times New Roman" w:hAnsi="Times New Roman" w:cs="Times New Roman"/>
                      <w:sz w:val="72"/>
                      <w:szCs w:val="72"/>
                    </w:rPr>
                    <w:t xml:space="preserve">State : </w:t>
                  </w:r>
                  <w:r>
                    <w:rPr>
                      <w:rFonts w:ascii="Times New Roman" w:hAnsi="Times New Roman" w:cs="Times New Roman"/>
                      <w:sz w:val="72"/>
                      <w:szCs w:val="72"/>
                    </w:rPr>
                    <w:t>Gujarat</w:t>
                  </w:r>
                </w:p>
                <w:p w:rsidR="0080375E" w:rsidRPr="004F6D32" w:rsidRDefault="0080375E" w:rsidP="004F6D32">
                  <w:pPr>
                    <w:jc w:val="center"/>
                    <w:rPr>
                      <w:rFonts w:ascii="Times New Roman" w:hAnsi="Times New Roman" w:cs="Times New Roman"/>
                      <w:sz w:val="72"/>
                      <w:szCs w:val="72"/>
                    </w:rPr>
                  </w:pPr>
                  <w:r>
                    <w:rPr>
                      <w:rFonts w:ascii="Times New Roman" w:hAnsi="Times New Roman" w:cs="Times New Roman"/>
                      <w:sz w:val="72"/>
                      <w:szCs w:val="72"/>
                    </w:rPr>
                    <w:t>Ahmedabad</w:t>
                  </w:r>
                </w:p>
                <w:p w:rsidR="0080375E" w:rsidRPr="004F6D32" w:rsidRDefault="0080375E" w:rsidP="004F6D32">
                  <w:pPr>
                    <w:jc w:val="center"/>
                    <w:rPr>
                      <w:sz w:val="48"/>
                      <w:szCs w:val="48"/>
                    </w:rPr>
                  </w:pPr>
                  <w:r w:rsidRPr="004F6D32">
                    <w:rPr>
                      <w:sz w:val="48"/>
                      <w:szCs w:val="48"/>
                    </w:rPr>
                    <w:t xml:space="preserve">Dates : </w:t>
                  </w:r>
                  <w:r>
                    <w:rPr>
                      <w:sz w:val="48"/>
                      <w:szCs w:val="48"/>
                    </w:rPr>
                    <w:t>08</w:t>
                  </w:r>
                  <w:r w:rsidRPr="004F6D32">
                    <w:rPr>
                      <w:sz w:val="48"/>
                      <w:szCs w:val="48"/>
                    </w:rPr>
                    <w:t xml:space="preserve"> – </w:t>
                  </w:r>
                  <w:r>
                    <w:rPr>
                      <w:sz w:val="48"/>
                      <w:szCs w:val="48"/>
                    </w:rPr>
                    <w:t>10</w:t>
                  </w:r>
                  <w:r w:rsidRPr="004F6D32">
                    <w:rPr>
                      <w:sz w:val="48"/>
                      <w:szCs w:val="48"/>
                    </w:rPr>
                    <w:t xml:space="preserve"> </w:t>
                  </w:r>
                  <w:r>
                    <w:rPr>
                      <w:sz w:val="48"/>
                      <w:szCs w:val="48"/>
                    </w:rPr>
                    <w:t>Febru</w:t>
                  </w:r>
                  <w:r w:rsidRPr="004F6D32">
                    <w:rPr>
                      <w:sz w:val="48"/>
                      <w:szCs w:val="48"/>
                    </w:rPr>
                    <w:t>ary, 2014</w:t>
                  </w:r>
                </w:p>
                <w:p w:rsidR="0080375E" w:rsidRDefault="0080375E"/>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C5202E"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 id="_x0000_s1027" type="#_x0000_t202" style="position:absolute;margin-left:0;margin-top:0;width:419.3pt;height:175.05pt;z-index:251662336;mso-position-horizontal:center;mso-width-relative:margin;mso-height-relative:margin" fillcolor="#8064a2 [3207]" strokecolor="#f2f2f2 [3041]" strokeweight="3pt">
            <v:shadow on="t" type="perspective" color="#3f3151 [1607]" opacity=".5" offset="1pt" offset2="-1pt"/>
            <v:textbox>
              <w:txbxContent>
                <w:p w:rsidR="0080375E" w:rsidRDefault="0080375E">
                  <w:pPr>
                    <w:rPr>
                      <w:rFonts w:ascii="Times New Roman" w:hAnsi="Times New Roman" w:cs="Times New Roman"/>
                      <w:sz w:val="44"/>
                      <w:szCs w:val="44"/>
                    </w:rPr>
                  </w:pPr>
                  <w:r w:rsidRPr="004F6D32">
                    <w:rPr>
                      <w:rFonts w:ascii="Times New Roman" w:hAnsi="Times New Roman" w:cs="Times New Roman"/>
                      <w:sz w:val="44"/>
                      <w:szCs w:val="44"/>
                    </w:rPr>
                    <w:t>Evaluation Team :</w:t>
                  </w:r>
                </w:p>
                <w:p w:rsidR="0080375E" w:rsidRDefault="0080375E" w:rsidP="004F6D32">
                  <w:pPr>
                    <w:jc w:val="center"/>
                    <w:rPr>
                      <w:rFonts w:ascii="Times New Roman" w:hAnsi="Times New Roman" w:cs="Times New Roman"/>
                      <w:sz w:val="44"/>
                      <w:szCs w:val="44"/>
                    </w:rPr>
                  </w:pPr>
                  <w:r>
                    <w:rPr>
                      <w:rFonts w:ascii="Times New Roman" w:hAnsi="Times New Roman" w:cs="Times New Roman"/>
                      <w:sz w:val="44"/>
                      <w:szCs w:val="44"/>
                    </w:rPr>
                    <w:t>Dr. Rajat Kumar Das - TL</w:t>
                  </w:r>
                </w:p>
                <w:p w:rsidR="0080375E" w:rsidRDefault="0080375E" w:rsidP="007220FF">
                  <w:pPr>
                    <w:jc w:val="center"/>
                    <w:rPr>
                      <w:rFonts w:ascii="Times New Roman" w:hAnsi="Times New Roman" w:cs="Times New Roman"/>
                      <w:sz w:val="44"/>
                      <w:szCs w:val="44"/>
                    </w:rPr>
                  </w:pPr>
                  <w:r>
                    <w:rPr>
                      <w:rFonts w:ascii="Times New Roman" w:hAnsi="Times New Roman" w:cs="Times New Roman"/>
                      <w:sz w:val="44"/>
                      <w:szCs w:val="44"/>
                    </w:rPr>
                    <w:t>Dr. Anand Solanki – Programme</w:t>
                  </w:r>
                </w:p>
                <w:p w:rsidR="0080375E" w:rsidRPr="004F6D32" w:rsidRDefault="0080375E" w:rsidP="007220FF">
                  <w:pPr>
                    <w:jc w:val="center"/>
                    <w:rPr>
                      <w:rFonts w:ascii="Times New Roman" w:hAnsi="Times New Roman" w:cs="Times New Roman"/>
                      <w:sz w:val="44"/>
                      <w:szCs w:val="44"/>
                    </w:rPr>
                  </w:pPr>
                  <w:r>
                    <w:rPr>
                      <w:rFonts w:ascii="Times New Roman" w:hAnsi="Times New Roman" w:cs="Times New Roman"/>
                      <w:sz w:val="44"/>
                      <w:szCs w:val="44"/>
                    </w:rPr>
                    <w:t>Ms. Vruti Patel - Finance</w:t>
                  </w:r>
                </w:p>
                <w:p w:rsidR="0080375E" w:rsidRPr="004F6D32" w:rsidRDefault="0080375E">
                  <w:pPr>
                    <w:rPr>
                      <w:rFonts w:ascii="Times New Roman" w:hAnsi="Times New Roman" w:cs="Times New Roman"/>
                      <w:sz w:val="44"/>
                      <w:szCs w:val="44"/>
                    </w:rPr>
                  </w:pPr>
                </w:p>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9E257B">
      <w:pPr>
        <w:pStyle w:val="Default"/>
        <w:jc w:val="right"/>
        <w:rPr>
          <w:rFonts w:ascii="Cambria" w:hAnsi="Cambria" w:cs="Cambria"/>
          <w:b/>
          <w:bCs/>
          <w:color w:val="auto"/>
          <w:sz w:val="28"/>
          <w:szCs w:val="28"/>
        </w:rPr>
      </w:pPr>
    </w:p>
    <w:p w:rsidR="00A06438" w:rsidRDefault="00A06438" w:rsidP="009E257B">
      <w:pPr>
        <w:pStyle w:val="Default"/>
        <w:jc w:val="right"/>
        <w:rPr>
          <w:rFonts w:ascii="Cambria" w:hAnsi="Cambria" w:cs="Cambria"/>
          <w:b/>
          <w:bCs/>
          <w:color w:val="auto"/>
          <w:sz w:val="28"/>
          <w:szCs w:val="28"/>
        </w:rPr>
      </w:pPr>
    </w:p>
    <w:p w:rsidR="0091722A" w:rsidRDefault="0091722A" w:rsidP="009E257B">
      <w:pPr>
        <w:pStyle w:val="Default"/>
        <w:jc w:val="right"/>
        <w:rPr>
          <w:rFonts w:ascii="Cambria" w:hAnsi="Cambria" w:cs="Cambria"/>
          <w:color w:val="auto"/>
          <w:sz w:val="28"/>
          <w:szCs w:val="28"/>
        </w:rPr>
      </w:pPr>
      <w:r>
        <w:rPr>
          <w:rFonts w:ascii="Cambria" w:hAnsi="Cambria" w:cs="Cambria"/>
          <w:b/>
          <w:bCs/>
          <w:color w:val="auto"/>
          <w:sz w:val="28"/>
          <w:szCs w:val="28"/>
        </w:rPr>
        <w:lastRenderedPageBreak/>
        <w:t xml:space="preserve">Annexure: B </w:t>
      </w:r>
    </w:p>
    <w:p w:rsidR="0091722A" w:rsidRDefault="0091722A" w:rsidP="009E257B">
      <w:pPr>
        <w:pStyle w:val="Default"/>
        <w:jc w:val="center"/>
        <w:rPr>
          <w:color w:val="auto"/>
          <w:sz w:val="28"/>
          <w:szCs w:val="28"/>
        </w:rPr>
      </w:pPr>
      <w:r>
        <w:rPr>
          <w:b/>
          <w:bCs/>
          <w:color w:val="auto"/>
          <w:sz w:val="28"/>
          <w:szCs w:val="28"/>
        </w:rPr>
        <w:t>Reporting Format-B</w:t>
      </w:r>
    </w:p>
    <w:p w:rsidR="009E257B" w:rsidRDefault="009E257B" w:rsidP="0091722A">
      <w:pPr>
        <w:pStyle w:val="Default"/>
        <w:rPr>
          <w:b/>
          <w:bCs/>
          <w:color w:val="auto"/>
          <w:sz w:val="28"/>
          <w:szCs w:val="28"/>
        </w:rPr>
      </w:pPr>
    </w:p>
    <w:p w:rsidR="0091722A" w:rsidRDefault="0091722A" w:rsidP="009E257B">
      <w:pPr>
        <w:pStyle w:val="Default"/>
        <w:jc w:val="center"/>
        <w:rPr>
          <w:color w:val="auto"/>
          <w:sz w:val="28"/>
          <w:szCs w:val="28"/>
        </w:rPr>
      </w:pPr>
      <w:r>
        <w:rPr>
          <w:b/>
          <w:bCs/>
          <w:color w:val="auto"/>
          <w:sz w:val="28"/>
          <w:szCs w:val="28"/>
        </w:rPr>
        <w:t>Structure of the Detailed Reporting format</w:t>
      </w:r>
    </w:p>
    <w:p w:rsidR="0091722A" w:rsidRDefault="0091722A" w:rsidP="009E257B">
      <w:pPr>
        <w:pStyle w:val="Default"/>
        <w:jc w:val="center"/>
        <w:rPr>
          <w:color w:val="auto"/>
          <w:sz w:val="23"/>
          <w:szCs w:val="23"/>
        </w:rPr>
      </w:pPr>
      <w:r>
        <w:rPr>
          <w:b/>
          <w:bCs/>
          <w:color w:val="auto"/>
          <w:sz w:val="28"/>
          <w:szCs w:val="28"/>
        </w:rPr>
        <w:t>(</w:t>
      </w:r>
      <w:r>
        <w:rPr>
          <w:b/>
          <w:bCs/>
          <w:color w:val="auto"/>
          <w:sz w:val="23"/>
          <w:szCs w:val="23"/>
        </w:rPr>
        <w:t xml:space="preserve">To be submitted by Evaluators to SACS for each TI evaluated with a copy </w:t>
      </w:r>
      <w:r w:rsidR="00842165">
        <w:rPr>
          <w:b/>
          <w:bCs/>
          <w:color w:val="auto"/>
          <w:sz w:val="23"/>
          <w:szCs w:val="23"/>
        </w:rPr>
        <w:t>to Ahmedabad SACS</w:t>
      </w:r>
      <w:r>
        <w:rPr>
          <w:b/>
          <w:bCs/>
          <w:color w:val="auto"/>
          <w:sz w:val="23"/>
          <w:szCs w:val="23"/>
        </w:rPr>
        <w:t>)</w:t>
      </w:r>
    </w:p>
    <w:p w:rsidR="009E257B" w:rsidRDefault="009E257B" w:rsidP="0091722A">
      <w:pPr>
        <w:pStyle w:val="Default"/>
        <w:rPr>
          <w:b/>
          <w:bCs/>
          <w:color w:val="auto"/>
          <w:sz w:val="23"/>
          <w:szCs w:val="23"/>
        </w:rPr>
      </w:pPr>
    </w:p>
    <w:p w:rsidR="0091722A" w:rsidRDefault="0091722A" w:rsidP="0091722A">
      <w:pPr>
        <w:pStyle w:val="Default"/>
        <w:rPr>
          <w:b/>
          <w:bCs/>
          <w:color w:val="auto"/>
          <w:sz w:val="23"/>
          <w:szCs w:val="23"/>
        </w:rPr>
      </w:pPr>
      <w:r>
        <w:rPr>
          <w:b/>
          <w:bCs/>
          <w:color w:val="auto"/>
          <w:sz w:val="23"/>
          <w:szCs w:val="23"/>
        </w:rPr>
        <w:t xml:space="preserve">Introduction </w:t>
      </w:r>
    </w:p>
    <w:p w:rsidR="009E257B" w:rsidRDefault="009E257B" w:rsidP="0091722A">
      <w:pPr>
        <w:pStyle w:val="Default"/>
        <w:rPr>
          <w:color w:val="auto"/>
          <w:sz w:val="23"/>
          <w:szCs w:val="23"/>
        </w:rPr>
      </w:pPr>
    </w:p>
    <w:p w:rsidR="0091722A" w:rsidRDefault="0091722A" w:rsidP="0080375E">
      <w:pPr>
        <w:pStyle w:val="Default"/>
        <w:ind w:firstLine="720"/>
        <w:jc w:val="both"/>
        <w:rPr>
          <w:color w:val="auto"/>
          <w:sz w:val="23"/>
          <w:szCs w:val="23"/>
        </w:rPr>
      </w:pPr>
      <w:r>
        <w:rPr>
          <w:rFonts w:ascii="Courier New" w:hAnsi="Courier New" w:cs="Courier New"/>
          <w:color w:val="auto"/>
          <w:sz w:val="22"/>
          <w:szCs w:val="22"/>
        </w:rPr>
        <w:t>o</w:t>
      </w:r>
      <w:r>
        <w:rPr>
          <w:color w:val="auto"/>
          <w:sz w:val="23"/>
          <w:szCs w:val="23"/>
        </w:rPr>
        <w:t>Background of Project and Organisation</w:t>
      </w:r>
      <w:r w:rsidR="003128D3">
        <w:rPr>
          <w:color w:val="auto"/>
          <w:sz w:val="23"/>
          <w:szCs w:val="23"/>
        </w:rPr>
        <w:t xml:space="preserve"> : ( </w:t>
      </w:r>
      <w:r w:rsidR="00842165" w:rsidRPr="00F844AD">
        <w:rPr>
          <w:b/>
          <w:color w:val="auto"/>
          <w:sz w:val="23"/>
          <w:szCs w:val="23"/>
        </w:rPr>
        <w:t>Nai</w:t>
      </w:r>
      <w:r w:rsidR="002508E9">
        <w:rPr>
          <w:b/>
          <w:color w:val="auto"/>
          <w:sz w:val="23"/>
          <w:szCs w:val="23"/>
        </w:rPr>
        <w:t>sa</w:t>
      </w:r>
      <w:r w:rsidR="00842165" w:rsidRPr="00F844AD">
        <w:rPr>
          <w:b/>
          <w:color w:val="auto"/>
          <w:sz w:val="23"/>
          <w:szCs w:val="23"/>
        </w:rPr>
        <w:t>rgik</w:t>
      </w:r>
      <w:r w:rsidR="003128D3" w:rsidRPr="00F844AD">
        <w:rPr>
          <w:b/>
          <w:color w:val="auto"/>
          <w:sz w:val="23"/>
          <w:szCs w:val="23"/>
        </w:rPr>
        <w:t xml:space="preserve"> – </w:t>
      </w:r>
      <w:r w:rsidR="00A06438" w:rsidRPr="00F844AD">
        <w:rPr>
          <w:b/>
          <w:color w:val="auto"/>
          <w:sz w:val="23"/>
          <w:szCs w:val="23"/>
        </w:rPr>
        <w:t>Truckers</w:t>
      </w:r>
      <w:r w:rsidR="003128D3" w:rsidRPr="00F844AD">
        <w:rPr>
          <w:b/>
          <w:color w:val="auto"/>
          <w:sz w:val="23"/>
          <w:szCs w:val="23"/>
        </w:rPr>
        <w:t xml:space="preserve"> </w:t>
      </w:r>
      <w:r w:rsidR="003128D3">
        <w:rPr>
          <w:color w:val="auto"/>
          <w:sz w:val="23"/>
          <w:szCs w:val="23"/>
        </w:rPr>
        <w:t>)</w:t>
      </w:r>
    </w:p>
    <w:p w:rsidR="0091722A" w:rsidRDefault="0091722A" w:rsidP="0080375E">
      <w:pPr>
        <w:pStyle w:val="Default"/>
        <w:jc w:val="both"/>
        <w:rPr>
          <w:color w:val="auto"/>
          <w:sz w:val="23"/>
          <w:szCs w:val="23"/>
        </w:rPr>
      </w:pPr>
    </w:p>
    <w:p w:rsidR="00E27024" w:rsidRDefault="00E27024" w:rsidP="0080375E">
      <w:pPr>
        <w:pStyle w:val="Default"/>
        <w:ind w:left="720"/>
        <w:jc w:val="both"/>
        <w:rPr>
          <w:color w:val="auto"/>
          <w:sz w:val="23"/>
          <w:szCs w:val="23"/>
        </w:rPr>
      </w:pPr>
      <w:r>
        <w:rPr>
          <w:color w:val="auto"/>
          <w:sz w:val="23"/>
          <w:szCs w:val="23"/>
        </w:rPr>
        <w:t xml:space="preserve">The organization was initiated </w:t>
      </w:r>
      <w:r w:rsidR="00A67418">
        <w:rPr>
          <w:color w:val="auto"/>
          <w:sz w:val="23"/>
          <w:szCs w:val="23"/>
        </w:rPr>
        <w:t>in 19</w:t>
      </w:r>
      <w:r w:rsidR="00EF6A95">
        <w:rPr>
          <w:color w:val="auto"/>
          <w:sz w:val="23"/>
          <w:szCs w:val="23"/>
        </w:rPr>
        <w:t>97</w:t>
      </w:r>
      <w:r w:rsidR="00A67418">
        <w:rPr>
          <w:color w:val="auto"/>
          <w:sz w:val="23"/>
          <w:szCs w:val="23"/>
        </w:rPr>
        <w:t xml:space="preserve"> with </w:t>
      </w:r>
      <w:r w:rsidR="00EF6A95">
        <w:rPr>
          <w:color w:val="auto"/>
          <w:sz w:val="23"/>
          <w:szCs w:val="23"/>
        </w:rPr>
        <w:t xml:space="preserve">a </w:t>
      </w:r>
      <w:r w:rsidR="00A67418">
        <w:rPr>
          <w:color w:val="auto"/>
          <w:sz w:val="23"/>
          <w:szCs w:val="23"/>
        </w:rPr>
        <w:t xml:space="preserve">focus on </w:t>
      </w:r>
      <w:r w:rsidR="00EF6A95">
        <w:rPr>
          <w:color w:val="auto"/>
          <w:sz w:val="23"/>
          <w:szCs w:val="23"/>
        </w:rPr>
        <w:t>natural resources conservation, control of pollution, awareness generation on non conventional energy sources etc.  It has received support from Governmneatl agencies such as  NABARD and CAPART</w:t>
      </w:r>
      <w:r w:rsidR="00A67418">
        <w:rPr>
          <w:color w:val="auto"/>
          <w:sz w:val="23"/>
          <w:szCs w:val="23"/>
        </w:rPr>
        <w:t>. This was followed by carr</w:t>
      </w:r>
      <w:r w:rsidR="00185EB0">
        <w:rPr>
          <w:color w:val="auto"/>
          <w:sz w:val="23"/>
          <w:szCs w:val="23"/>
        </w:rPr>
        <w:t>y</w:t>
      </w:r>
      <w:r w:rsidR="00A67418">
        <w:rPr>
          <w:color w:val="auto"/>
          <w:sz w:val="23"/>
          <w:szCs w:val="23"/>
        </w:rPr>
        <w:t xml:space="preserve">ing out HIV AIDS programme for </w:t>
      </w:r>
      <w:r w:rsidR="00EF6A95">
        <w:rPr>
          <w:color w:val="auto"/>
          <w:sz w:val="23"/>
          <w:szCs w:val="23"/>
        </w:rPr>
        <w:t xml:space="preserve">truckers </w:t>
      </w:r>
      <w:r w:rsidR="00A67418">
        <w:rPr>
          <w:color w:val="auto"/>
          <w:sz w:val="23"/>
          <w:szCs w:val="23"/>
        </w:rPr>
        <w:t xml:space="preserve">in the </w:t>
      </w:r>
      <w:r w:rsidR="00EF6A95">
        <w:rPr>
          <w:color w:val="auto"/>
          <w:sz w:val="23"/>
          <w:szCs w:val="23"/>
        </w:rPr>
        <w:t>current</w:t>
      </w:r>
      <w:r w:rsidR="00A67418">
        <w:rPr>
          <w:color w:val="auto"/>
          <w:sz w:val="23"/>
          <w:szCs w:val="23"/>
        </w:rPr>
        <w:t xml:space="preserve"> operational area. </w:t>
      </w:r>
    </w:p>
    <w:p w:rsidR="00EF6A95" w:rsidRDefault="00EF6A95" w:rsidP="0080375E">
      <w:pPr>
        <w:pStyle w:val="Default"/>
        <w:ind w:left="720"/>
        <w:jc w:val="both"/>
        <w:rPr>
          <w:color w:val="auto"/>
          <w:sz w:val="23"/>
          <w:szCs w:val="23"/>
        </w:rPr>
      </w:pPr>
    </w:p>
    <w:p w:rsidR="00A67418"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Name and address of the Organization </w:t>
      </w:r>
      <w:r w:rsidR="00A205B2">
        <w:rPr>
          <w:color w:val="auto"/>
          <w:sz w:val="22"/>
          <w:szCs w:val="22"/>
        </w:rPr>
        <w:t>:</w:t>
      </w:r>
      <w:r w:rsidR="00A67418">
        <w:rPr>
          <w:color w:val="auto"/>
          <w:sz w:val="22"/>
          <w:szCs w:val="22"/>
        </w:rPr>
        <w:t xml:space="preserve"> </w:t>
      </w:r>
      <w:r w:rsidR="00A205B2">
        <w:rPr>
          <w:color w:val="auto"/>
          <w:sz w:val="22"/>
          <w:szCs w:val="22"/>
        </w:rPr>
        <w:t xml:space="preserve"> </w:t>
      </w:r>
      <w:r w:rsidR="00842165">
        <w:rPr>
          <w:b/>
          <w:color w:val="auto"/>
          <w:sz w:val="22"/>
          <w:szCs w:val="22"/>
        </w:rPr>
        <w:t>Naisargik</w:t>
      </w:r>
      <w:r w:rsidR="00A67418" w:rsidRPr="003128D3">
        <w:rPr>
          <w:b/>
          <w:color w:val="auto"/>
          <w:sz w:val="22"/>
          <w:szCs w:val="22"/>
        </w:rPr>
        <w:t xml:space="preserve"> </w:t>
      </w:r>
      <w:r w:rsidR="00842165">
        <w:rPr>
          <w:b/>
          <w:color w:val="auto"/>
          <w:sz w:val="22"/>
          <w:szCs w:val="22"/>
        </w:rPr>
        <w:t>( The Organization for Natural Care )</w:t>
      </w:r>
    </w:p>
    <w:p w:rsidR="00842165" w:rsidRDefault="00842165" w:rsidP="0080375E">
      <w:pPr>
        <w:pStyle w:val="Default"/>
        <w:ind w:firstLine="720"/>
        <w:jc w:val="both"/>
        <w:rPr>
          <w:rFonts w:eastAsia="Times New Roman"/>
          <w:sz w:val="22"/>
          <w:szCs w:val="22"/>
        </w:rPr>
      </w:pPr>
      <w:r>
        <w:rPr>
          <w:rFonts w:eastAsia="Times New Roman"/>
          <w:sz w:val="22"/>
          <w:szCs w:val="22"/>
        </w:rPr>
        <w:t xml:space="preserve">Main office : “ Snehkunj “, Mithiwav, opp. Hanuman Temple, Palanpur, Dist : Banaskantha, Pin : </w:t>
      </w:r>
    </w:p>
    <w:p w:rsidR="00842165" w:rsidRDefault="00842165" w:rsidP="0080375E">
      <w:pPr>
        <w:pStyle w:val="Default"/>
        <w:ind w:firstLine="720"/>
        <w:jc w:val="both"/>
        <w:rPr>
          <w:rFonts w:eastAsia="Times New Roman"/>
          <w:sz w:val="22"/>
          <w:szCs w:val="22"/>
        </w:rPr>
      </w:pPr>
      <w:r>
        <w:rPr>
          <w:rFonts w:eastAsia="Times New Roman"/>
          <w:sz w:val="22"/>
          <w:szCs w:val="22"/>
        </w:rPr>
        <w:t>385 001, Gujarat</w:t>
      </w:r>
    </w:p>
    <w:p w:rsidR="00A205B2" w:rsidRPr="00DA529A" w:rsidRDefault="00842165" w:rsidP="0080375E">
      <w:pPr>
        <w:pStyle w:val="Default"/>
        <w:ind w:firstLine="720"/>
        <w:jc w:val="both"/>
        <w:rPr>
          <w:rFonts w:eastAsia="Times New Roman"/>
          <w:sz w:val="22"/>
          <w:szCs w:val="22"/>
        </w:rPr>
      </w:pPr>
      <w:r>
        <w:rPr>
          <w:rFonts w:eastAsia="Times New Roman"/>
          <w:sz w:val="22"/>
          <w:szCs w:val="22"/>
        </w:rPr>
        <w:t>Project Office : Opp. Sagar Hotel, Near Ujala Circle, Sarkhej, Ahmedabad</w:t>
      </w:r>
    </w:p>
    <w:p w:rsidR="00A205B2" w:rsidRDefault="00A205B2" w:rsidP="0080375E">
      <w:pPr>
        <w:pStyle w:val="Default"/>
        <w:ind w:firstLine="720"/>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Chief Functionary: </w:t>
      </w:r>
      <w:r w:rsidR="00842165">
        <w:rPr>
          <w:color w:val="auto"/>
          <w:sz w:val="22"/>
          <w:szCs w:val="22"/>
        </w:rPr>
        <w:t>Ms. Hinaben Chauhan</w:t>
      </w:r>
      <w:bookmarkStart w:id="0" w:name="_GoBack"/>
      <w:bookmarkEnd w:id="0"/>
      <w:r w:rsidR="00BA7FD2">
        <w:rPr>
          <w:color w:val="auto"/>
          <w:sz w:val="22"/>
          <w:szCs w:val="22"/>
        </w:rPr>
        <w:t xml:space="preserve"> +91 </w:t>
      </w:r>
      <w:r w:rsidR="00842165">
        <w:rPr>
          <w:color w:val="auto"/>
          <w:sz w:val="22"/>
          <w:szCs w:val="22"/>
        </w:rPr>
        <w:t>8128683501</w:t>
      </w: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Year of establishment </w:t>
      </w:r>
      <w:r w:rsidR="00762C36">
        <w:rPr>
          <w:color w:val="auto"/>
          <w:sz w:val="22"/>
          <w:szCs w:val="22"/>
        </w:rPr>
        <w:t xml:space="preserve">: </w:t>
      </w:r>
      <w:r w:rsidR="00842165">
        <w:rPr>
          <w:color w:val="auto"/>
          <w:sz w:val="22"/>
          <w:szCs w:val="22"/>
        </w:rPr>
        <w:t>March, 1997</w:t>
      </w:r>
    </w:p>
    <w:p w:rsidR="0091722A" w:rsidRDefault="0091722A" w:rsidP="0080375E">
      <w:pPr>
        <w:pStyle w:val="Default"/>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3"/>
          <w:szCs w:val="23"/>
        </w:rPr>
        <w:t>o</w:t>
      </w:r>
      <w:r>
        <w:rPr>
          <w:color w:val="auto"/>
          <w:sz w:val="22"/>
          <w:szCs w:val="22"/>
        </w:rPr>
        <w:t xml:space="preserve">Year and month of project initiation: </w:t>
      </w:r>
      <w:r w:rsidR="00842165">
        <w:rPr>
          <w:color w:val="auto"/>
          <w:sz w:val="22"/>
          <w:szCs w:val="22"/>
        </w:rPr>
        <w:t>March 2012</w:t>
      </w:r>
    </w:p>
    <w:p w:rsidR="0091722A" w:rsidRDefault="0091722A" w:rsidP="0080375E">
      <w:pPr>
        <w:pStyle w:val="Default"/>
        <w:jc w:val="both"/>
        <w:rPr>
          <w:color w:val="auto"/>
          <w:sz w:val="22"/>
          <w:szCs w:val="22"/>
        </w:rPr>
      </w:pPr>
    </w:p>
    <w:p w:rsidR="0091722A" w:rsidRDefault="0091722A" w:rsidP="0080375E">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Evaluation team </w:t>
      </w:r>
      <w:r w:rsidR="00762C36">
        <w:rPr>
          <w:color w:val="auto"/>
          <w:sz w:val="23"/>
          <w:szCs w:val="23"/>
        </w:rPr>
        <w:t xml:space="preserve">: Dr. Rajat Kumar Das ( Team Leader ), Dr. </w:t>
      </w:r>
      <w:r w:rsidR="00842165">
        <w:rPr>
          <w:color w:val="auto"/>
          <w:sz w:val="23"/>
          <w:szCs w:val="23"/>
        </w:rPr>
        <w:t>Anand Solanki</w:t>
      </w:r>
      <w:r w:rsidR="00762C36">
        <w:rPr>
          <w:color w:val="auto"/>
          <w:sz w:val="23"/>
          <w:szCs w:val="23"/>
        </w:rPr>
        <w:t xml:space="preserve"> ( Program Evaluator ),  ( Finance Evaluator )</w:t>
      </w:r>
      <w:r w:rsidR="006A6896">
        <w:rPr>
          <w:color w:val="auto"/>
          <w:sz w:val="23"/>
          <w:szCs w:val="23"/>
        </w:rPr>
        <w:t xml:space="preserve">. Facilitator – </w:t>
      </w:r>
      <w:r w:rsidR="00064DEF">
        <w:rPr>
          <w:color w:val="auto"/>
          <w:sz w:val="23"/>
          <w:szCs w:val="23"/>
        </w:rPr>
        <w:t>Ms. Monali Shah : Ahmedabad SACS</w:t>
      </w:r>
    </w:p>
    <w:p w:rsidR="00064DEF" w:rsidRDefault="00064DEF" w:rsidP="0080375E">
      <w:pPr>
        <w:pStyle w:val="Default"/>
        <w:ind w:left="720"/>
        <w:jc w:val="both"/>
        <w:rPr>
          <w:color w:val="auto"/>
          <w:sz w:val="23"/>
          <w:szCs w:val="23"/>
        </w:rPr>
      </w:pPr>
    </w:p>
    <w:p w:rsidR="0091722A" w:rsidRDefault="0091722A" w:rsidP="0080375E">
      <w:pPr>
        <w:pStyle w:val="Default"/>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Time frame </w:t>
      </w:r>
      <w:r w:rsidR="00762C36">
        <w:rPr>
          <w:color w:val="auto"/>
          <w:sz w:val="23"/>
          <w:szCs w:val="23"/>
        </w:rPr>
        <w:t xml:space="preserve"> </w:t>
      </w:r>
      <w:r w:rsidR="00064DEF">
        <w:rPr>
          <w:color w:val="auto"/>
          <w:sz w:val="23"/>
          <w:szCs w:val="23"/>
        </w:rPr>
        <w:t>3</w:t>
      </w:r>
      <w:r w:rsidR="00DA529A">
        <w:rPr>
          <w:color w:val="auto"/>
          <w:sz w:val="23"/>
          <w:szCs w:val="23"/>
        </w:rPr>
        <w:t>0</w:t>
      </w:r>
      <w:r w:rsidR="00064DEF">
        <w:rPr>
          <w:color w:val="auto"/>
          <w:sz w:val="23"/>
          <w:szCs w:val="23"/>
        </w:rPr>
        <w:t xml:space="preserve"> June</w:t>
      </w:r>
      <w:r w:rsidR="00762C36">
        <w:rPr>
          <w:color w:val="auto"/>
          <w:sz w:val="23"/>
          <w:szCs w:val="23"/>
        </w:rPr>
        <w:t xml:space="preserve"> – </w:t>
      </w:r>
      <w:r w:rsidR="00064DEF">
        <w:rPr>
          <w:color w:val="auto"/>
          <w:sz w:val="23"/>
          <w:szCs w:val="23"/>
        </w:rPr>
        <w:t>02</w:t>
      </w:r>
      <w:r w:rsidR="00762C36">
        <w:rPr>
          <w:color w:val="auto"/>
          <w:sz w:val="23"/>
          <w:szCs w:val="23"/>
        </w:rPr>
        <w:t xml:space="preserve"> </w:t>
      </w:r>
      <w:r w:rsidR="00064DEF">
        <w:rPr>
          <w:color w:val="auto"/>
          <w:sz w:val="23"/>
          <w:szCs w:val="23"/>
        </w:rPr>
        <w:t>July</w:t>
      </w:r>
      <w:r w:rsidR="00762C36">
        <w:rPr>
          <w:color w:val="auto"/>
          <w:sz w:val="23"/>
          <w:szCs w:val="23"/>
        </w:rPr>
        <w:t>, 201</w:t>
      </w:r>
      <w:r w:rsidR="00064DEF">
        <w:rPr>
          <w:color w:val="auto"/>
          <w:sz w:val="23"/>
          <w:szCs w:val="23"/>
        </w:rPr>
        <w:t>5</w:t>
      </w:r>
    </w:p>
    <w:p w:rsidR="0091722A" w:rsidRDefault="0091722A" w:rsidP="0080375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Profile of TI </w:t>
      </w:r>
    </w:p>
    <w:p w:rsidR="0091722A" w:rsidRDefault="0091722A" w:rsidP="0091722A">
      <w:pPr>
        <w:pStyle w:val="Default"/>
        <w:rPr>
          <w:color w:val="auto"/>
          <w:sz w:val="23"/>
          <w:szCs w:val="23"/>
        </w:rPr>
      </w:pPr>
      <w:r>
        <w:rPr>
          <w:color w:val="auto"/>
          <w:sz w:val="23"/>
          <w:szCs w:val="23"/>
        </w:rPr>
        <w:t xml:space="preserve">(Information to be captured) </w:t>
      </w:r>
    </w:p>
    <w:p w:rsidR="009E257B" w:rsidRDefault="009E257B" w:rsidP="0091722A">
      <w:pPr>
        <w:pStyle w:val="Default"/>
        <w:rPr>
          <w:color w:val="auto"/>
          <w:sz w:val="23"/>
          <w:szCs w:val="23"/>
        </w:rPr>
      </w:pP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Target Population Profile: FSW / MSM / IDU / TG/TRUCKERS / MIGRANTS </w:t>
      </w:r>
      <w:r w:rsidR="00762C36">
        <w:rPr>
          <w:color w:val="auto"/>
          <w:sz w:val="23"/>
          <w:szCs w:val="23"/>
        </w:rPr>
        <w:t>:</w:t>
      </w:r>
    </w:p>
    <w:p w:rsidR="00762C36" w:rsidRDefault="00762C36" w:rsidP="0080375E">
      <w:pPr>
        <w:pStyle w:val="Default"/>
        <w:spacing w:after="71"/>
        <w:ind w:firstLine="720"/>
        <w:jc w:val="both"/>
        <w:rPr>
          <w:color w:val="auto"/>
          <w:sz w:val="23"/>
          <w:szCs w:val="23"/>
        </w:rPr>
      </w:pPr>
      <w:r>
        <w:rPr>
          <w:color w:val="auto"/>
          <w:sz w:val="23"/>
          <w:szCs w:val="23"/>
        </w:rPr>
        <w:tab/>
      </w:r>
      <w:r w:rsidR="006131A8">
        <w:rPr>
          <w:color w:val="auto"/>
          <w:sz w:val="23"/>
          <w:szCs w:val="23"/>
        </w:rPr>
        <w:t>Truckers</w:t>
      </w: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Type of Project: Core/ Core Composite / Bridge population </w:t>
      </w:r>
      <w:r w:rsidR="00762C36">
        <w:rPr>
          <w:color w:val="auto"/>
          <w:sz w:val="23"/>
          <w:szCs w:val="23"/>
        </w:rPr>
        <w:t>: Bridge Population</w:t>
      </w:r>
    </w:p>
    <w:p w:rsidR="003E4CC0" w:rsidRPr="00DA529A" w:rsidRDefault="00DA529A" w:rsidP="0080375E">
      <w:pPr>
        <w:pStyle w:val="Default"/>
        <w:spacing w:after="71"/>
        <w:ind w:firstLine="720"/>
        <w:jc w:val="both"/>
        <w:rPr>
          <w:color w:val="auto"/>
          <w:sz w:val="22"/>
          <w:szCs w:val="22"/>
        </w:rPr>
      </w:pPr>
      <w:r>
        <w:rPr>
          <w:rFonts w:ascii="Courier New" w:hAnsi="Courier New" w:cs="Courier New"/>
          <w:color w:val="auto"/>
          <w:sz w:val="23"/>
          <w:szCs w:val="23"/>
        </w:rPr>
        <w:tab/>
      </w:r>
      <w:r w:rsidRPr="00DA529A">
        <w:rPr>
          <w:color w:val="auto"/>
          <w:sz w:val="22"/>
          <w:szCs w:val="22"/>
        </w:rPr>
        <w:t>Bridge Population</w:t>
      </w:r>
    </w:p>
    <w:p w:rsidR="0091722A" w:rsidRDefault="0091722A" w:rsidP="0080375E">
      <w:pPr>
        <w:pStyle w:val="Default"/>
        <w:spacing w:after="71"/>
        <w:ind w:left="720"/>
        <w:jc w:val="both"/>
        <w:rPr>
          <w:color w:val="auto"/>
          <w:sz w:val="23"/>
          <w:szCs w:val="23"/>
        </w:rPr>
      </w:pPr>
      <w:r>
        <w:rPr>
          <w:rFonts w:ascii="Courier New" w:hAnsi="Courier New" w:cs="Courier New"/>
          <w:color w:val="auto"/>
          <w:sz w:val="23"/>
          <w:szCs w:val="23"/>
        </w:rPr>
        <w:t>o</w:t>
      </w:r>
      <w:r>
        <w:rPr>
          <w:color w:val="auto"/>
          <w:sz w:val="23"/>
          <w:szCs w:val="23"/>
        </w:rPr>
        <w:t xml:space="preserve">Size of Target Group(s) </w:t>
      </w:r>
      <w:r w:rsidR="00762C36">
        <w:rPr>
          <w:color w:val="auto"/>
          <w:sz w:val="23"/>
          <w:szCs w:val="23"/>
        </w:rPr>
        <w:t xml:space="preserve">: </w:t>
      </w:r>
      <w:r w:rsidR="00F844AD">
        <w:rPr>
          <w:color w:val="auto"/>
          <w:sz w:val="23"/>
          <w:szCs w:val="23"/>
        </w:rPr>
        <w:t>1</w:t>
      </w:r>
      <w:r w:rsidR="00064DEF">
        <w:rPr>
          <w:color w:val="auto"/>
          <w:sz w:val="23"/>
          <w:szCs w:val="23"/>
        </w:rPr>
        <w:t>0</w:t>
      </w:r>
      <w:r w:rsidR="00762C36">
        <w:rPr>
          <w:color w:val="auto"/>
          <w:sz w:val="23"/>
          <w:szCs w:val="23"/>
        </w:rPr>
        <w:t>,000</w:t>
      </w:r>
      <w:r w:rsidR="00A44A27">
        <w:rPr>
          <w:color w:val="auto"/>
          <w:sz w:val="23"/>
          <w:szCs w:val="23"/>
        </w:rPr>
        <w:t xml:space="preserve"> </w:t>
      </w:r>
      <w:r w:rsidR="006131A8">
        <w:rPr>
          <w:color w:val="auto"/>
          <w:sz w:val="23"/>
          <w:szCs w:val="23"/>
        </w:rPr>
        <w:t xml:space="preserve">– </w:t>
      </w:r>
      <w:r w:rsidR="00F844AD">
        <w:rPr>
          <w:color w:val="auto"/>
          <w:sz w:val="23"/>
          <w:szCs w:val="23"/>
        </w:rPr>
        <w:t>Ten</w:t>
      </w:r>
      <w:r w:rsidR="006131A8">
        <w:rPr>
          <w:color w:val="auto"/>
          <w:sz w:val="23"/>
          <w:szCs w:val="23"/>
        </w:rPr>
        <w:t xml:space="preserve"> thousand</w:t>
      </w:r>
    </w:p>
    <w:p w:rsidR="003E4CC0" w:rsidRDefault="003E4CC0" w:rsidP="00762C36">
      <w:pPr>
        <w:pStyle w:val="Default"/>
        <w:spacing w:after="71"/>
        <w:ind w:left="720"/>
        <w:rPr>
          <w:rFonts w:ascii="Courier New" w:hAnsi="Courier New" w:cs="Courier New"/>
          <w:color w:val="auto"/>
          <w:sz w:val="23"/>
          <w:szCs w:val="23"/>
        </w:rPr>
      </w:pPr>
    </w:p>
    <w:p w:rsidR="0091722A" w:rsidRDefault="0091722A" w:rsidP="00B37EF6">
      <w:pPr>
        <w:pStyle w:val="Default"/>
        <w:spacing w:after="71"/>
        <w:ind w:left="720"/>
        <w:jc w:val="both"/>
        <w:rPr>
          <w:color w:val="auto"/>
          <w:sz w:val="23"/>
          <w:szCs w:val="23"/>
        </w:rPr>
      </w:pPr>
      <w:r>
        <w:rPr>
          <w:rFonts w:ascii="Courier New" w:hAnsi="Courier New" w:cs="Courier New"/>
          <w:color w:val="auto"/>
          <w:sz w:val="23"/>
          <w:szCs w:val="23"/>
        </w:rPr>
        <w:t>o</w:t>
      </w:r>
      <w:r>
        <w:rPr>
          <w:color w:val="auto"/>
          <w:sz w:val="23"/>
          <w:szCs w:val="23"/>
        </w:rPr>
        <w:t xml:space="preserve">Sub-Groups and their Size </w:t>
      </w:r>
      <w:r w:rsidR="00762C36">
        <w:rPr>
          <w:color w:val="auto"/>
          <w:sz w:val="23"/>
          <w:szCs w:val="23"/>
        </w:rPr>
        <w:t xml:space="preserve">: </w:t>
      </w:r>
      <w:r w:rsidR="006131A8">
        <w:rPr>
          <w:color w:val="auto"/>
          <w:sz w:val="23"/>
          <w:szCs w:val="23"/>
        </w:rPr>
        <w:t xml:space="preserve"> </w:t>
      </w:r>
      <w:r w:rsidR="00972BBF">
        <w:rPr>
          <w:color w:val="auto"/>
          <w:sz w:val="23"/>
          <w:szCs w:val="23"/>
        </w:rPr>
        <w:t>It was reported that a</w:t>
      </w:r>
      <w:r w:rsidR="00F844AD">
        <w:rPr>
          <w:color w:val="auto"/>
          <w:sz w:val="23"/>
          <w:szCs w:val="23"/>
        </w:rPr>
        <w:t>bout 30 % are from Rajasthan, 20 % is from Uttar Pradesh and the other major groups are from North India – Punjab, Haryana and Dehi and small groups from other states</w:t>
      </w:r>
      <w:r w:rsidR="006131A8">
        <w:rPr>
          <w:color w:val="auto"/>
          <w:sz w:val="23"/>
          <w:szCs w:val="23"/>
        </w:rPr>
        <w:t>.</w:t>
      </w:r>
      <w:r w:rsidR="00972BBF">
        <w:rPr>
          <w:color w:val="auto"/>
          <w:sz w:val="23"/>
          <w:szCs w:val="23"/>
        </w:rPr>
        <w:t xml:space="preserve"> However, based on estimates gleaned from field visits to all the sites it would be prudent to mention that the population size would not exceed 3, 000 or somewhat more.</w:t>
      </w:r>
    </w:p>
    <w:p w:rsidR="003E4CC0" w:rsidRDefault="003E4CC0" w:rsidP="00762C36">
      <w:pPr>
        <w:pStyle w:val="Default"/>
        <w:ind w:left="720"/>
        <w:rPr>
          <w:rFonts w:ascii="Courier New" w:hAnsi="Courier New" w:cs="Courier New"/>
          <w:color w:val="auto"/>
          <w:sz w:val="23"/>
          <w:szCs w:val="23"/>
        </w:rPr>
      </w:pPr>
    </w:p>
    <w:p w:rsidR="0091722A" w:rsidRDefault="0091722A" w:rsidP="00B37EF6">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Target Area </w:t>
      </w:r>
      <w:r w:rsidR="00762C36">
        <w:rPr>
          <w:color w:val="auto"/>
          <w:sz w:val="23"/>
          <w:szCs w:val="23"/>
        </w:rPr>
        <w:t xml:space="preserve">: </w:t>
      </w:r>
      <w:r w:rsidR="002734AC">
        <w:rPr>
          <w:color w:val="auto"/>
          <w:sz w:val="23"/>
          <w:szCs w:val="23"/>
        </w:rPr>
        <w:t>Sanathal Circle</w:t>
      </w:r>
      <w:r w:rsidR="003840CD">
        <w:rPr>
          <w:color w:val="auto"/>
          <w:sz w:val="23"/>
          <w:szCs w:val="23"/>
        </w:rPr>
        <w:t xml:space="preserve">, </w:t>
      </w:r>
      <w:r w:rsidR="002734AC">
        <w:rPr>
          <w:color w:val="auto"/>
          <w:sz w:val="23"/>
          <w:szCs w:val="23"/>
        </w:rPr>
        <w:t>Shantipura Circle, Sanand Cross Road, S. G. Highway, Ujala Circle and APMC market</w:t>
      </w:r>
      <w:r w:rsidR="00AD6B43">
        <w:rPr>
          <w:color w:val="auto"/>
          <w:sz w:val="23"/>
          <w:szCs w:val="23"/>
        </w:rPr>
        <w:t xml:space="preserve"> are the main sites</w:t>
      </w:r>
      <w:r w:rsidR="00DA529A">
        <w:rPr>
          <w:color w:val="auto"/>
          <w:sz w:val="23"/>
          <w:szCs w:val="23"/>
        </w:rPr>
        <w:t xml:space="preserve"> </w:t>
      </w:r>
      <w:r w:rsidR="002734AC">
        <w:rPr>
          <w:color w:val="auto"/>
          <w:sz w:val="23"/>
          <w:szCs w:val="23"/>
        </w:rPr>
        <w:t>of this project coverage.</w:t>
      </w:r>
    </w:p>
    <w:p w:rsidR="0091722A" w:rsidRDefault="0091722A" w:rsidP="00B37EF6">
      <w:pPr>
        <w:pStyle w:val="Default"/>
        <w:jc w:val="both"/>
        <w:rPr>
          <w:color w:val="auto"/>
          <w:sz w:val="23"/>
          <w:szCs w:val="23"/>
        </w:rPr>
      </w:pPr>
    </w:p>
    <w:p w:rsidR="009E257B" w:rsidRDefault="0091722A" w:rsidP="0091722A">
      <w:pPr>
        <w:pStyle w:val="Default"/>
        <w:rPr>
          <w:b/>
          <w:bCs/>
          <w:color w:val="auto"/>
          <w:sz w:val="23"/>
          <w:szCs w:val="23"/>
        </w:rPr>
      </w:pPr>
      <w:r>
        <w:rPr>
          <w:b/>
          <w:bCs/>
          <w:color w:val="auto"/>
          <w:sz w:val="23"/>
          <w:szCs w:val="23"/>
        </w:rPr>
        <w:t>Key Findings and recommendations on Various Project Components</w:t>
      </w:r>
    </w:p>
    <w:p w:rsidR="0091722A" w:rsidRDefault="0091722A" w:rsidP="0091722A">
      <w:pPr>
        <w:pStyle w:val="Default"/>
        <w:rPr>
          <w:color w:val="auto"/>
          <w:sz w:val="23"/>
          <w:szCs w:val="23"/>
        </w:rPr>
      </w:pPr>
    </w:p>
    <w:p w:rsidR="0091722A" w:rsidRDefault="0091722A" w:rsidP="0091722A">
      <w:pPr>
        <w:pStyle w:val="Default"/>
        <w:rPr>
          <w:color w:val="auto"/>
          <w:sz w:val="23"/>
          <w:szCs w:val="23"/>
        </w:rPr>
      </w:pPr>
      <w:r>
        <w:rPr>
          <w:b/>
          <w:bCs/>
          <w:color w:val="auto"/>
          <w:sz w:val="23"/>
          <w:szCs w:val="23"/>
        </w:rPr>
        <w:t>I. Organizational support to the programme</w:t>
      </w:r>
    </w:p>
    <w:p w:rsidR="0091722A" w:rsidRDefault="0091722A" w:rsidP="00B37EF6">
      <w:pPr>
        <w:pStyle w:val="Default"/>
        <w:ind w:left="720"/>
        <w:jc w:val="both"/>
        <w:rPr>
          <w:color w:val="auto"/>
          <w:sz w:val="23"/>
          <w:szCs w:val="23"/>
        </w:rPr>
      </w:pPr>
      <w:r>
        <w:rPr>
          <w:color w:val="auto"/>
          <w:sz w:val="23"/>
          <w:szCs w:val="23"/>
        </w:rPr>
        <w:t xml:space="preserve">Interaction with key office bearers, 2-3, of the implementing NGO/CBO to see their vision about the project, support to the community, initiation of advocacy activities, monitoring the project etc… </w:t>
      </w:r>
    </w:p>
    <w:p w:rsidR="009E257B" w:rsidRDefault="009E257B" w:rsidP="009E257B">
      <w:pPr>
        <w:pStyle w:val="Default"/>
        <w:ind w:left="720"/>
        <w:rPr>
          <w:color w:val="auto"/>
          <w:sz w:val="23"/>
          <w:szCs w:val="23"/>
        </w:rPr>
      </w:pPr>
    </w:p>
    <w:p w:rsidR="00A44A27" w:rsidRDefault="00CC14E8" w:rsidP="00B37EF6">
      <w:pPr>
        <w:pStyle w:val="Default"/>
        <w:ind w:left="720"/>
        <w:jc w:val="both"/>
        <w:rPr>
          <w:color w:val="auto"/>
          <w:sz w:val="23"/>
          <w:szCs w:val="23"/>
        </w:rPr>
      </w:pPr>
      <w:r>
        <w:rPr>
          <w:color w:val="auto"/>
          <w:sz w:val="23"/>
          <w:szCs w:val="23"/>
        </w:rPr>
        <w:t>The</w:t>
      </w:r>
      <w:r w:rsidR="006131A8">
        <w:rPr>
          <w:color w:val="auto"/>
          <w:sz w:val="23"/>
          <w:szCs w:val="23"/>
        </w:rPr>
        <w:t xml:space="preserve">re is </w:t>
      </w:r>
      <w:r w:rsidR="00814B10">
        <w:rPr>
          <w:color w:val="auto"/>
          <w:sz w:val="23"/>
          <w:szCs w:val="23"/>
        </w:rPr>
        <w:t xml:space="preserve">a </w:t>
      </w:r>
      <w:r w:rsidR="00722D14">
        <w:rPr>
          <w:color w:val="auto"/>
          <w:sz w:val="23"/>
          <w:szCs w:val="23"/>
        </w:rPr>
        <w:t>Project Director</w:t>
      </w:r>
      <w:r w:rsidR="006131A8">
        <w:rPr>
          <w:color w:val="auto"/>
          <w:sz w:val="23"/>
          <w:szCs w:val="23"/>
        </w:rPr>
        <w:t xml:space="preserve"> </w:t>
      </w:r>
      <w:r w:rsidR="00814B10">
        <w:rPr>
          <w:color w:val="auto"/>
          <w:sz w:val="23"/>
          <w:szCs w:val="23"/>
        </w:rPr>
        <w:t xml:space="preserve">– Prakashbhai Chauhan and is responsible for this project only and thus </w:t>
      </w:r>
      <w:r w:rsidR="003840CD">
        <w:rPr>
          <w:color w:val="auto"/>
          <w:sz w:val="23"/>
          <w:szCs w:val="23"/>
        </w:rPr>
        <w:t>is providing</w:t>
      </w:r>
      <w:r w:rsidR="00A44A27">
        <w:rPr>
          <w:color w:val="auto"/>
          <w:sz w:val="23"/>
          <w:szCs w:val="23"/>
        </w:rPr>
        <w:t xml:space="preserve"> project oversight.</w:t>
      </w:r>
      <w:r w:rsidR="00972BBF">
        <w:rPr>
          <w:color w:val="auto"/>
          <w:sz w:val="23"/>
          <w:szCs w:val="23"/>
        </w:rPr>
        <w:t xml:space="preserve"> He seemed to be realistic and has understanding of project issues.</w:t>
      </w:r>
    </w:p>
    <w:p w:rsidR="00CC14E8" w:rsidRDefault="00A44A27" w:rsidP="009E257B">
      <w:pPr>
        <w:pStyle w:val="Default"/>
        <w:ind w:left="720"/>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b/>
          <w:bCs/>
          <w:color w:val="auto"/>
          <w:sz w:val="23"/>
          <w:szCs w:val="23"/>
        </w:rPr>
        <w:t xml:space="preserve">II. Organizational Capacity </w:t>
      </w:r>
    </w:p>
    <w:p w:rsidR="009E257B" w:rsidRDefault="009E257B" w:rsidP="0091722A">
      <w:pPr>
        <w:pStyle w:val="Default"/>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1. Human resources: Staffing pattern, laid down reporting and supervision structure and adherence, role and commitment to the project, perspective of the office bearers towards the community at a large staff turnover </w:t>
      </w:r>
    </w:p>
    <w:p w:rsidR="0091722A" w:rsidRDefault="00CC14E8" w:rsidP="0091722A">
      <w:pPr>
        <w:pStyle w:val="Default"/>
        <w:rPr>
          <w:color w:val="auto"/>
          <w:sz w:val="23"/>
          <w:szCs w:val="23"/>
        </w:rPr>
      </w:pPr>
      <w:r>
        <w:rPr>
          <w:color w:val="auto"/>
          <w:sz w:val="23"/>
          <w:szCs w:val="23"/>
        </w:rPr>
        <w:tab/>
      </w:r>
    </w:p>
    <w:p w:rsidR="00CC14E8" w:rsidRDefault="00A44A27" w:rsidP="00B37EF6">
      <w:pPr>
        <w:pStyle w:val="Default"/>
        <w:ind w:left="720"/>
        <w:jc w:val="both"/>
        <w:rPr>
          <w:color w:val="auto"/>
          <w:sz w:val="23"/>
          <w:szCs w:val="23"/>
        </w:rPr>
      </w:pPr>
      <w:r>
        <w:rPr>
          <w:color w:val="auto"/>
          <w:sz w:val="23"/>
          <w:szCs w:val="23"/>
        </w:rPr>
        <w:t>M</w:t>
      </w:r>
      <w:r w:rsidR="00CC14E8">
        <w:rPr>
          <w:color w:val="auto"/>
          <w:sz w:val="23"/>
          <w:szCs w:val="23"/>
        </w:rPr>
        <w:t xml:space="preserve">ost of the office bearers </w:t>
      </w:r>
      <w:r w:rsidR="00384319">
        <w:rPr>
          <w:color w:val="auto"/>
          <w:sz w:val="23"/>
          <w:szCs w:val="23"/>
        </w:rPr>
        <w:t>a</w:t>
      </w:r>
      <w:r w:rsidR="00CC14E8">
        <w:rPr>
          <w:color w:val="auto"/>
          <w:sz w:val="23"/>
          <w:szCs w:val="23"/>
        </w:rPr>
        <w:t xml:space="preserve">re local </w:t>
      </w:r>
      <w:r w:rsidR="00384319">
        <w:rPr>
          <w:color w:val="auto"/>
          <w:sz w:val="23"/>
          <w:szCs w:val="23"/>
        </w:rPr>
        <w:t xml:space="preserve">and the team is led by a </w:t>
      </w:r>
      <w:r w:rsidR="00F844AD">
        <w:rPr>
          <w:color w:val="auto"/>
          <w:sz w:val="23"/>
          <w:szCs w:val="23"/>
        </w:rPr>
        <w:t xml:space="preserve">male who was earlier the Counselor since the inception of the project and since a </w:t>
      </w:r>
      <w:r w:rsidR="00B37EF6">
        <w:rPr>
          <w:color w:val="auto"/>
          <w:sz w:val="23"/>
          <w:szCs w:val="23"/>
        </w:rPr>
        <w:t>f</w:t>
      </w:r>
      <w:r w:rsidR="00F844AD">
        <w:rPr>
          <w:color w:val="auto"/>
          <w:sz w:val="23"/>
          <w:szCs w:val="23"/>
        </w:rPr>
        <w:t xml:space="preserve">ew months is the Project Manager. The lady M&amp;E cum Accountant has over 15 years experience although she has joined this project since 9 months or so.  The team has </w:t>
      </w:r>
      <w:r w:rsidR="00FD2A02">
        <w:rPr>
          <w:color w:val="auto"/>
          <w:sz w:val="23"/>
          <w:szCs w:val="23"/>
        </w:rPr>
        <w:t xml:space="preserve">access to </w:t>
      </w:r>
      <w:r>
        <w:rPr>
          <w:color w:val="auto"/>
          <w:sz w:val="23"/>
          <w:szCs w:val="23"/>
        </w:rPr>
        <w:t>the target community a</w:t>
      </w:r>
      <w:r w:rsidR="0087670F">
        <w:rPr>
          <w:color w:val="auto"/>
          <w:sz w:val="23"/>
          <w:szCs w:val="23"/>
        </w:rPr>
        <w:t>n</w:t>
      </w:r>
      <w:r>
        <w:rPr>
          <w:color w:val="auto"/>
          <w:sz w:val="23"/>
          <w:szCs w:val="23"/>
        </w:rPr>
        <w:t>d stakeholders. T</w:t>
      </w:r>
      <w:r w:rsidR="00FD2A02">
        <w:rPr>
          <w:color w:val="auto"/>
          <w:sz w:val="23"/>
          <w:szCs w:val="23"/>
        </w:rPr>
        <w:t xml:space="preserve">he organization </w:t>
      </w:r>
      <w:r w:rsidR="00B37EF6">
        <w:rPr>
          <w:color w:val="auto"/>
          <w:sz w:val="23"/>
          <w:szCs w:val="23"/>
        </w:rPr>
        <w:t xml:space="preserve">does have </w:t>
      </w:r>
      <w:r w:rsidR="00FD2A02">
        <w:rPr>
          <w:color w:val="auto"/>
          <w:sz w:val="23"/>
          <w:szCs w:val="23"/>
        </w:rPr>
        <w:t xml:space="preserve">laid down policies </w:t>
      </w:r>
      <w:r w:rsidR="00972BBF">
        <w:rPr>
          <w:color w:val="auto"/>
          <w:sz w:val="23"/>
          <w:szCs w:val="23"/>
        </w:rPr>
        <w:t>on H</w:t>
      </w:r>
      <w:r w:rsidR="00304E43">
        <w:rPr>
          <w:color w:val="auto"/>
          <w:sz w:val="23"/>
          <w:szCs w:val="23"/>
        </w:rPr>
        <w:t>uman Resource</w:t>
      </w:r>
      <w:r w:rsidR="00972BBF">
        <w:rPr>
          <w:color w:val="auto"/>
          <w:sz w:val="23"/>
          <w:szCs w:val="23"/>
        </w:rPr>
        <w:t xml:space="preserve"> management and </w:t>
      </w:r>
      <w:r w:rsidR="00304E43">
        <w:rPr>
          <w:color w:val="auto"/>
          <w:sz w:val="23"/>
          <w:szCs w:val="23"/>
        </w:rPr>
        <w:t>Financial</w:t>
      </w:r>
      <w:r w:rsidR="00972BBF">
        <w:rPr>
          <w:color w:val="auto"/>
          <w:sz w:val="23"/>
          <w:szCs w:val="23"/>
        </w:rPr>
        <w:t xml:space="preserve"> rudimentary</w:t>
      </w:r>
      <w:r w:rsidR="00304E43">
        <w:rPr>
          <w:color w:val="auto"/>
          <w:sz w:val="23"/>
          <w:szCs w:val="23"/>
        </w:rPr>
        <w:t xml:space="preserve"> </w:t>
      </w:r>
      <w:r w:rsidR="00972BBF">
        <w:rPr>
          <w:color w:val="auto"/>
          <w:sz w:val="23"/>
          <w:szCs w:val="23"/>
        </w:rPr>
        <w:t>norms</w:t>
      </w:r>
      <w:r w:rsidR="00304E43">
        <w:rPr>
          <w:color w:val="auto"/>
          <w:sz w:val="23"/>
          <w:szCs w:val="23"/>
        </w:rPr>
        <w:t xml:space="preserve">. </w:t>
      </w:r>
      <w:r w:rsidR="00384319">
        <w:rPr>
          <w:color w:val="auto"/>
          <w:sz w:val="23"/>
          <w:szCs w:val="23"/>
        </w:rPr>
        <w:t xml:space="preserve">There are </w:t>
      </w:r>
      <w:r w:rsidR="00B37EF6">
        <w:rPr>
          <w:color w:val="auto"/>
          <w:sz w:val="23"/>
          <w:szCs w:val="23"/>
        </w:rPr>
        <w:t>three project</w:t>
      </w:r>
      <w:r w:rsidR="00384319">
        <w:rPr>
          <w:color w:val="auto"/>
          <w:sz w:val="23"/>
          <w:szCs w:val="23"/>
        </w:rPr>
        <w:t xml:space="preserve"> ORWs</w:t>
      </w:r>
      <w:r w:rsidR="00972BBF">
        <w:rPr>
          <w:color w:val="auto"/>
          <w:sz w:val="23"/>
          <w:szCs w:val="23"/>
        </w:rPr>
        <w:t xml:space="preserve"> of which one has left recently</w:t>
      </w:r>
      <w:r w:rsidR="00B37EF6">
        <w:rPr>
          <w:color w:val="auto"/>
          <w:sz w:val="23"/>
          <w:szCs w:val="23"/>
        </w:rPr>
        <w:t>.</w:t>
      </w:r>
      <w:r w:rsidR="0087670F">
        <w:rPr>
          <w:color w:val="auto"/>
          <w:sz w:val="23"/>
          <w:szCs w:val="23"/>
        </w:rPr>
        <w:t xml:space="preserve"> </w:t>
      </w:r>
    </w:p>
    <w:p w:rsidR="00FD2A02" w:rsidRDefault="00FD2A02" w:rsidP="0080375E">
      <w:pPr>
        <w:pStyle w:val="Default"/>
        <w:ind w:left="720"/>
        <w:jc w:val="both"/>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2. Capacity building: nature of training conducted, contents and quality of training materials used, documentation of training, impact assessment if any. </w:t>
      </w:r>
    </w:p>
    <w:p w:rsidR="0091722A" w:rsidRDefault="0091722A" w:rsidP="0080375E">
      <w:pPr>
        <w:pStyle w:val="Default"/>
        <w:jc w:val="both"/>
        <w:rPr>
          <w:color w:val="auto"/>
          <w:sz w:val="23"/>
          <w:szCs w:val="23"/>
        </w:rPr>
      </w:pPr>
    </w:p>
    <w:p w:rsidR="00FD2A02" w:rsidRDefault="00FD2A02" w:rsidP="00B37EF6">
      <w:pPr>
        <w:pStyle w:val="Default"/>
        <w:ind w:left="720"/>
        <w:jc w:val="both"/>
        <w:rPr>
          <w:color w:val="auto"/>
          <w:sz w:val="23"/>
          <w:szCs w:val="23"/>
        </w:rPr>
      </w:pPr>
      <w:r>
        <w:rPr>
          <w:color w:val="auto"/>
          <w:sz w:val="23"/>
          <w:szCs w:val="23"/>
        </w:rPr>
        <w:t xml:space="preserve">The capacity building aspects </w:t>
      </w:r>
      <w:r w:rsidR="00384319">
        <w:rPr>
          <w:color w:val="auto"/>
          <w:sz w:val="23"/>
          <w:szCs w:val="23"/>
        </w:rPr>
        <w:t xml:space="preserve">have been </w:t>
      </w:r>
      <w:r w:rsidR="003E45D8">
        <w:rPr>
          <w:color w:val="auto"/>
          <w:sz w:val="23"/>
          <w:szCs w:val="23"/>
        </w:rPr>
        <w:t>done to some extent during this project with the M&amp;E cum Accountant and 2 O</w:t>
      </w:r>
      <w:r w:rsidR="00BE1FEA">
        <w:rPr>
          <w:color w:val="auto"/>
          <w:sz w:val="23"/>
          <w:szCs w:val="23"/>
        </w:rPr>
        <w:t xml:space="preserve">RWs trained. However, the Project Manager has received training earlier – 3 years ago under another project. PEs have also received some training. The </w:t>
      </w:r>
      <w:r w:rsidR="003E45D8">
        <w:rPr>
          <w:color w:val="auto"/>
          <w:sz w:val="23"/>
          <w:szCs w:val="23"/>
        </w:rPr>
        <w:t xml:space="preserve">Counselor </w:t>
      </w:r>
      <w:r w:rsidR="00BE1FEA">
        <w:rPr>
          <w:color w:val="auto"/>
          <w:sz w:val="23"/>
          <w:szCs w:val="23"/>
        </w:rPr>
        <w:t xml:space="preserve">and 1 ORW has not received any training. </w:t>
      </w:r>
    </w:p>
    <w:p w:rsidR="00FD2A02" w:rsidRDefault="00FD2A02" w:rsidP="009E257B">
      <w:pPr>
        <w:pStyle w:val="Default"/>
        <w:spacing w:after="27"/>
        <w:ind w:firstLine="720"/>
        <w:rPr>
          <w:color w:val="auto"/>
          <w:sz w:val="23"/>
          <w:szCs w:val="23"/>
        </w:rPr>
      </w:pPr>
    </w:p>
    <w:p w:rsidR="0091722A" w:rsidRDefault="0091722A" w:rsidP="009E257B">
      <w:pPr>
        <w:pStyle w:val="Default"/>
        <w:spacing w:after="27"/>
        <w:ind w:firstLine="720"/>
        <w:rPr>
          <w:color w:val="auto"/>
          <w:sz w:val="23"/>
          <w:szCs w:val="23"/>
        </w:rPr>
      </w:pPr>
      <w:r>
        <w:rPr>
          <w:color w:val="auto"/>
          <w:sz w:val="23"/>
          <w:szCs w:val="23"/>
        </w:rPr>
        <w:t xml:space="preserve">3. Infrastructure of the organization </w:t>
      </w:r>
    </w:p>
    <w:p w:rsidR="00FD2A02" w:rsidRDefault="00FD2A02" w:rsidP="009E257B">
      <w:pPr>
        <w:pStyle w:val="Default"/>
        <w:spacing w:after="27"/>
        <w:ind w:firstLine="720"/>
        <w:rPr>
          <w:color w:val="auto"/>
          <w:sz w:val="23"/>
          <w:szCs w:val="23"/>
        </w:rPr>
      </w:pPr>
    </w:p>
    <w:p w:rsidR="00FD2A02" w:rsidRDefault="00FD2A02" w:rsidP="004A69D5">
      <w:pPr>
        <w:pStyle w:val="Default"/>
        <w:spacing w:after="27"/>
        <w:ind w:left="720"/>
        <w:jc w:val="both"/>
        <w:rPr>
          <w:color w:val="auto"/>
          <w:sz w:val="23"/>
          <w:szCs w:val="23"/>
        </w:rPr>
      </w:pPr>
      <w:r>
        <w:rPr>
          <w:color w:val="auto"/>
          <w:sz w:val="23"/>
          <w:szCs w:val="23"/>
        </w:rPr>
        <w:t xml:space="preserve">The organization </w:t>
      </w:r>
      <w:r w:rsidR="007501D7">
        <w:rPr>
          <w:color w:val="auto"/>
          <w:sz w:val="23"/>
          <w:szCs w:val="23"/>
        </w:rPr>
        <w:t xml:space="preserve">does not have any land or building and </w:t>
      </w:r>
      <w:r w:rsidR="004A69D5">
        <w:rPr>
          <w:color w:val="auto"/>
          <w:sz w:val="23"/>
          <w:szCs w:val="23"/>
        </w:rPr>
        <w:t xml:space="preserve">both of </w:t>
      </w:r>
      <w:r w:rsidR="007501D7">
        <w:rPr>
          <w:color w:val="auto"/>
          <w:sz w:val="23"/>
          <w:szCs w:val="23"/>
        </w:rPr>
        <w:t>it’s offices are rented. Th</w:t>
      </w:r>
      <w:r w:rsidR="00384319">
        <w:rPr>
          <w:color w:val="auto"/>
          <w:sz w:val="23"/>
          <w:szCs w:val="23"/>
        </w:rPr>
        <w:t>e</w:t>
      </w:r>
      <w:r>
        <w:rPr>
          <w:color w:val="auto"/>
          <w:sz w:val="23"/>
          <w:szCs w:val="23"/>
        </w:rPr>
        <w:t xml:space="preserve"> project office </w:t>
      </w:r>
      <w:r w:rsidR="00384319">
        <w:rPr>
          <w:color w:val="auto"/>
          <w:sz w:val="23"/>
          <w:szCs w:val="23"/>
        </w:rPr>
        <w:t xml:space="preserve">is located </w:t>
      </w:r>
      <w:r w:rsidR="004A69D5">
        <w:rPr>
          <w:color w:val="auto"/>
          <w:sz w:val="23"/>
          <w:szCs w:val="23"/>
        </w:rPr>
        <w:t xml:space="preserve">in a good roadside position </w:t>
      </w:r>
      <w:r w:rsidR="00384319">
        <w:rPr>
          <w:color w:val="auto"/>
          <w:sz w:val="23"/>
          <w:szCs w:val="23"/>
        </w:rPr>
        <w:t xml:space="preserve">on the </w:t>
      </w:r>
      <w:r w:rsidR="004A69D5">
        <w:rPr>
          <w:color w:val="auto"/>
          <w:sz w:val="23"/>
          <w:szCs w:val="23"/>
        </w:rPr>
        <w:t>state highway and has adequate space and furniture</w:t>
      </w:r>
      <w:r>
        <w:rPr>
          <w:color w:val="auto"/>
          <w:sz w:val="23"/>
          <w:szCs w:val="23"/>
        </w:rPr>
        <w:t xml:space="preserve">. </w:t>
      </w:r>
      <w:r w:rsidR="00A6264B">
        <w:rPr>
          <w:color w:val="auto"/>
          <w:sz w:val="23"/>
          <w:szCs w:val="23"/>
        </w:rPr>
        <w:t xml:space="preserve">The organization has a </w:t>
      </w:r>
      <w:r w:rsidR="00384319">
        <w:rPr>
          <w:color w:val="auto"/>
          <w:sz w:val="23"/>
          <w:szCs w:val="23"/>
        </w:rPr>
        <w:t xml:space="preserve">computer and </w:t>
      </w:r>
      <w:r w:rsidR="004A69D5">
        <w:rPr>
          <w:color w:val="auto"/>
          <w:sz w:val="23"/>
          <w:szCs w:val="23"/>
        </w:rPr>
        <w:t>printer too and both are functional</w:t>
      </w:r>
      <w:r w:rsidR="00A6264B">
        <w:rPr>
          <w:color w:val="auto"/>
          <w:sz w:val="23"/>
          <w:szCs w:val="23"/>
        </w:rPr>
        <w:t>.</w:t>
      </w:r>
      <w:r w:rsidR="005B33C2">
        <w:rPr>
          <w:color w:val="auto"/>
          <w:sz w:val="23"/>
          <w:szCs w:val="23"/>
        </w:rPr>
        <w:t xml:space="preserve"> </w:t>
      </w:r>
    </w:p>
    <w:p w:rsidR="00FD2A02" w:rsidRDefault="00FD2A02" w:rsidP="0080375E">
      <w:pPr>
        <w:pStyle w:val="Default"/>
        <w:ind w:left="720"/>
        <w:jc w:val="both"/>
        <w:rPr>
          <w:color w:val="auto"/>
          <w:sz w:val="23"/>
          <w:szCs w:val="23"/>
        </w:rPr>
      </w:pPr>
    </w:p>
    <w:p w:rsidR="009E257B" w:rsidRDefault="0091722A" w:rsidP="0080375E">
      <w:pPr>
        <w:pStyle w:val="Default"/>
        <w:ind w:left="720"/>
        <w:jc w:val="both"/>
        <w:rPr>
          <w:color w:val="auto"/>
          <w:sz w:val="23"/>
          <w:szCs w:val="23"/>
        </w:rPr>
      </w:pPr>
      <w:r>
        <w:rPr>
          <w:color w:val="auto"/>
          <w:sz w:val="23"/>
          <w:szCs w:val="23"/>
        </w:rPr>
        <w:t xml:space="preserve">4. Documentation and Reporting: Mechanism and adherence to SACS protocols, availability of documents, mechanism of review and action taken if any, timeliness of reporting and feedback mechanism, dissemination and sharing of the reports and documents for technical inputs if any. </w:t>
      </w:r>
    </w:p>
    <w:p w:rsidR="009E257B" w:rsidRDefault="009E257B" w:rsidP="0080375E">
      <w:pPr>
        <w:pStyle w:val="Default"/>
        <w:jc w:val="both"/>
        <w:rPr>
          <w:color w:val="auto"/>
          <w:sz w:val="23"/>
          <w:szCs w:val="23"/>
        </w:rPr>
      </w:pPr>
    </w:p>
    <w:p w:rsidR="00D968D9" w:rsidRDefault="00D968D9" w:rsidP="004A69D5">
      <w:pPr>
        <w:pStyle w:val="Default"/>
        <w:ind w:left="720"/>
        <w:jc w:val="both"/>
        <w:rPr>
          <w:color w:val="auto"/>
          <w:sz w:val="23"/>
          <w:szCs w:val="23"/>
        </w:rPr>
      </w:pPr>
      <w:r>
        <w:rPr>
          <w:color w:val="auto"/>
          <w:sz w:val="23"/>
          <w:szCs w:val="23"/>
        </w:rPr>
        <w:lastRenderedPageBreak/>
        <w:t xml:space="preserve">The </w:t>
      </w:r>
      <w:r w:rsidR="004A69D5">
        <w:rPr>
          <w:color w:val="auto"/>
          <w:sz w:val="23"/>
          <w:szCs w:val="23"/>
        </w:rPr>
        <w:t>project has a master register with updated information</w:t>
      </w:r>
      <w:r w:rsidR="00DD7D27">
        <w:rPr>
          <w:color w:val="auto"/>
          <w:sz w:val="23"/>
          <w:szCs w:val="23"/>
        </w:rPr>
        <w:t xml:space="preserve">. </w:t>
      </w:r>
      <w:r w:rsidR="00307FCF">
        <w:rPr>
          <w:color w:val="auto"/>
          <w:sz w:val="23"/>
          <w:szCs w:val="23"/>
        </w:rPr>
        <w:t xml:space="preserve"> Other documentation are maintained as per norms such as reporting formats, planning documents, registers as well as soft data </w:t>
      </w:r>
      <w:r w:rsidR="00DD7D27">
        <w:rPr>
          <w:color w:val="auto"/>
          <w:sz w:val="23"/>
          <w:szCs w:val="23"/>
        </w:rPr>
        <w:t xml:space="preserve">which </w:t>
      </w:r>
      <w:r w:rsidR="00307FCF">
        <w:rPr>
          <w:color w:val="auto"/>
          <w:sz w:val="23"/>
          <w:szCs w:val="23"/>
        </w:rPr>
        <w:t>is stored in the project computer</w:t>
      </w:r>
      <w:r w:rsidR="00DD7D27">
        <w:rPr>
          <w:color w:val="auto"/>
          <w:sz w:val="23"/>
          <w:szCs w:val="23"/>
        </w:rPr>
        <w:t>.</w:t>
      </w:r>
      <w:r w:rsidR="00B70537">
        <w:rPr>
          <w:color w:val="auto"/>
          <w:sz w:val="23"/>
          <w:szCs w:val="23"/>
        </w:rPr>
        <w:t xml:space="preserve"> When cross checked a sample target group linkages were found correct in the Counseling register, case sheets, master register and the other registers.</w:t>
      </w:r>
      <w:r w:rsidR="00972BBF">
        <w:rPr>
          <w:color w:val="auto"/>
          <w:sz w:val="23"/>
          <w:szCs w:val="23"/>
        </w:rPr>
        <w:t xml:space="preserve"> There were use of whitener and ink smudging in quite a few of the registers and the method of documentation with regard to assets and medicine use needed improvement.</w:t>
      </w:r>
    </w:p>
    <w:p w:rsidR="001D4BD1" w:rsidRDefault="001D4BD1" w:rsidP="00D968D9">
      <w:pPr>
        <w:pStyle w:val="Default"/>
        <w:ind w:left="720"/>
        <w:rPr>
          <w:color w:val="auto"/>
          <w:sz w:val="23"/>
          <w:szCs w:val="23"/>
        </w:rPr>
      </w:pPr>
    </w:p>
    <w:p w:rsidR="009E257B" w:rsidRDefault="0091722A" w:rsidP="0091722A">
      <w:pPr>
        <w:pStyle w:val="Default"/>
        <w:rPr>
          <w:b/>
          <w:bCs/>
          <w:color w:val="auto"/>
          <w:sz w:val="23"/>
          <w:szCs w:val="23"/>
        </w:rPr>
      </w:pPr>
      <w:r>
        <w:rPr>
          <w:b/>
          <w:bCs/>
          <w:color w:val="auto"/>
          <w:sz w:val="23"/>
          <w:szCs w:val="23"/>
        </w:rPr>
        <w:t>III. Program Deliverables</w:t>
      </w:r>
    </w:p>
    <w:p w:rsidR="00307FCF" w:rsidRDefault="00307FCF"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Outreach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Line listing of the HRG by category. </w:t>
      </w:r>
    </w:p>
    <w:p w:rsidR="00D60578" w:rsidRDefault="0038042F" w:rsidP="0080375E">
      <w:pPr>
        <w:pStyle w:val="Default"/>
        <w:spacing w:after="27"/>
        <w:ind w:left="720"/>
        <w:jc w:val="both"/>
        <w:rPr>
          <w:color w:val="auto"/>
          <w:sz w:val="23"/>
          <w:szCs w:val="23"/>
        </w:rPr>
      </w:pPr>
      <w:r>
        <w:rPr>
          <w:color w:val="auto"/>
          <w:sz w:val="23"/>
          <w:szCs w:val="23"/>
        </w:rPr>
        <w:t>Line listing is maintained in the project office in software form</w:t>
      </w:r>
      <w:r w:rsidR="00DD7D27">
        <w:rPr>
          <w:color w:val="auto"/>
          <w:sz w:val="23"/>
          <w:szCs w:val="23"/>
        </w:rPr>
        <w:t xml:space="preserve"> </w:t>
      </w:r>
      <w:r w:rsidR="00536A95">
        <w:rPr>
          <w:color w:val="auto"/>
          <w:sz w:val="23"/>
          <w:szCs w:val="23"/>
        </w:rPr>
        <w:t>with support from the ORWs</w:t>
      </w:r>
      <w:r w:rsidR="003E0B76">
        <w:rPr>
          <w:color w:val="auto"/>
          <w:sz w:val="23"/>
          <w:szCs w:val="23"/>
        </w:rPr>
        <w:t>.</w:t>
      </w:r>
      <w:r w:rsidR="00BA441F">
        <w:rPr>
          <w:color w:val="auto"/>
          <w:sz w:val="23"/>
          <w:szCs w:val="23"/>
        </w:rPr>
        <w:t xml:space="preserve"> </w:t>
      </w:r>
      <w:r w:rsidR="00972BBF">
        <w:rPr>
          <w:color w:val="auto"/>
          <w:sz w:val="23"/>
          <w:szCs w:val="23"/>
        </w:rPr>
        <w:t>There were many short distance truckers who were frequenting the project halt sites routinely.</w:t>
      </w:r>
    </w:p>
    <w:p w:rsidR="003E4CC0" w:rsidRDefault="003E4CC0"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Registration of migrants from 3 service sources i.e. STI clinics, DIC and Counseling. </w:t>
      </w:r>
      <w:r w:rsidR="001062C7">
        <w:rPr>
          <w:color w:val="auto"/>
          <w:sz w:val="23"/>
          <w:szCs w:val="23"/>
        </w:rPr>
        <w:t>:</w:t>
      </w:r>
    </w:p>
    <w:p w:rsidR="00EB0A0E" w:rsidRDefault="00EB0A0E" w:rsidP="00EB0A0E">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3. Registration of truckers from 2 service sources i.e. STI clinics and counseling. </w:t>
      </w:r>
    </w:p>
    <w:p w:rsidR="00466231" w:rsidRDefault="00466231" w:rsidP="004A69D5">
      <w:pPr>
        <w:pStyle w:val="Default"/>
        <w:spacing w:after="27"/>
        <w:ind w:left="720"/>
        <w:jc w:val="both"/>
        <w:rPr>
          <w:color w:val="auto"/>
          <w:sz w:val="23"/>
          <w:szCs w:val="23"/>
        </w:rPr>
      </w:pPr>
      <w:r>
        <w:rPr>
          <w:color w:val="auto"/>
          <w:sz w:val="23"/>
          <w:szCs w:val="23"/>
        </w:rPr>
        <w:t xml:space="preserve">STI clinics </w:t>
      </w:r>
      <w:r w:rsidR="004A69D5">
        <w:rPr>
          <w:color w:val="auto"/>
          <w:sz w:val="23"/>
          <w:szCs w:val="23"/>
        </w:rPr>
        <w:t xml:space="preserve">in the form of health camps </w:t>
      </w:r>
      <w:r>
        <w:rPr>
          <w:color w:val="auto"/>
          <w:sz w:val="23"/>
          <w:szCs w:val="23"/>
        </w:rPr>
        <w:t xml:space="preserve">are </w:t>
      </w:r>
      <w:r w:rsidR="004A69D5">
        <w:rPr>
          <w:color w:val="auto"/>
          <w:sz w:val="23"/>
          <w:szCs w:val="23"/>
        </w:rPr>
        <w:t xml:space="preserve">done on an average of 20 per month </w:t>
      </w:r>
      <w:r>
        <w:rPr>
          <w:color w:val="auto"/>
          <w:sz w:val="23"/>
          <w:szCs w:val="23"/>
        </w:rPr>
        <w:t xml:space="preserve">and registrations are done there. </w:t>
      </w:r>
      <w:r w:rsidR="00972FB7">
        <w:rPr>
          <w:color w:val="auto"/>
          <w:sz w:val="23"/>
          <w:szCs w:val="23"/>
        </w:rPr>
        <w:t>However, categorization of the truckers with regard to source – destination, time of halt and frequency of visits were not mapped.</w:t>
      </w:r>
      <w:r>
        <w:rPr>
          <w:color w:val="auto"/>
          <w:sz w:val="23"/>
          <w:szCs w:val="23"/>
        </w:rPr>
        <w:t xml:space="preserve"> </w:t>
      </w:r>
    </w:p>
    <w:p w:rsidR="003E4CC0" w:rsidRDefault="003E4CC0" w:rsidP="004A69D5">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4. Micro planning in place and the same is reflected in Quality and documentation. </w:t>
      </w:r>
      <w:r w:rsidR="001062C7">
        <w:rPr>
          <w:color w:val="auto"/>
          <w:sz w:val="23"/>
          <w:szCs w:val="23"/>
        </w:rPr>
        <w:t>:</w:t>
      </w:r>
    </w:p>
    <w:p w:rsidR="001062C7" w:rsidRDefault="002C6E57" w:rsidP="004515E8">
      <w:pPr>
        <w:pStyle w:val="Default"/>
        <w:spacing w:after="27"/>
        <w:ind w:left="720"/>
        <w:jc w:val="both"/>
        <w:rPr>
          <w:color w:val="auto"/>
          <w:sz w:val="23"/>
          <w:szCs w:val="23"/>
        </w:rPr>
      </w:pPr>
      <w:r>
        <w:rPr>
          <w:color w:val="auto"/>
          <w:sz w:val="23"/>
          <w:szCs w:val="23"/>
        </w:rPr>
        <w:t xml:space="preserve">Micro planning is </w:t>
      </w:r>
      <w:r w:rsidR="00DB79A0">
        <w:rPr>
          <w:color w:val="auto"/>
          <w:sz w:val="23"/>
          <w:szCs w:val="23"/>
        </w:rPr>
        <w:t xml:space="preserve">in place and there is </w:t>
      </w:r>
      <w:r w:rsidR="00466231">
        <w:rPr>
          <w:color w:val="auto"/>
          <w:sz w:val="23"/>
          <w:szCs w:val="23"/>
        </w:rPr>
        <w:t xml:space="preserve">required </w:t>
      </w:r>
      <w:r w:rsidR="00DB79A0">
        <w:rPr>
          <w:color w:val="auto"/>
          <w:sz w:val="23"/>
          <w:szCs w:val="23"/>
        </w:rPr>
        <w:t xml:space="preserve">documentation </w:t>
      </w:r>
      <w:r w:rsidR="00466231">
        <w:rPr>
          <w:color w:val="auto"/>
          <w:sz w:val="23"/>
          <w:szCs w:val="23"/>
        </w:rPr>
        <w:t>maintained</w:t>
      </w:r>
      <w:r w:rsidR="00905417">
        <w:rPr>
          <w:color w:val="auto"/>
          <w:sz w:val="23"/>
          <w:szCs w:val="23"/>
        </w:rPr>
        <w:t xml:space="preserve"> as per norm</w:t>
      </w:r>
      <w:r w:rsidR="00DB79A0">
        <w:rPr>
          <w:color w:val="auto"/>
          <w:sz w:val="23"/>
          <w:szCs w:val="23"/>
        </w:rPr>
        <w:t>.</w:t>
      </w:r>
      <w:r w:rsidR="00905417">
        <w:rPr>
          <w:color w:val="auto"/>
          <w:sz w:val="23"/>
          <w:szCs w:val="23"/>
        </w:rPr>
        <w:t xml:space="preserve"> </w:t>
      </w:r>
      <w:r w:rsidR="00972FB7">
        <w:rPr>
          <w:color w:val="auto"/>
          <w:sz w:val="23"/>
          <w:szCs w:val="23"/>
        </w:rPr>
        <w:t xml:space="preserve">Some </w:t>
      </w:r>
      <w:r w:rsidR="004515E8">
        <w:rPr>
          <w:color w:val="auto"/>
          <w:sz w:val="23"/>
          <w:szCs w:val="23"/>
        </w:rPr>
        <w:t>micro plan with maps are displayed on the project office walls too.</w:t>
      </w:r>
      <w:r w:rsidR="00972FB7">
        <w:rPr>
          <w:color w:val="auto"/>
          <w:sz w:val="23"/>
          <w:szCs w:val="23"/>
        </w:rPr>
        <w:t xml:space="preserve"> However, planning on the basis of trucker group type with regard to halt and visit frequency is not well planned.</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5. Coverage of target population (sub-group wise): Target / regular contacts only in HRGs </w:t>
      </w:r>
    </w:p>
    <w:p w:rsidR="002C6E57" w:rsidRDefault="00722D14" w:rsidP="004515E8">
      <w:pPr>
        <w:pStyle w:val="Default"/>
        <w:spacing w:after="27"/>
        <w:ind w:left="720"/>
        <w:jc w:val="both"/>
        <w:rPr>
          <w:color w:val="auto"/>
          <w:sz w:val="23"/>
          <w:szCs w:val="23"/>
        </w:rPr>
      </w:pPr>
      <w:r>
        <w:rPr>
          <w:color w:val="auto"/>
          <w:sz w:val="23"/>
          <w:szCs w:val="23"/>
        </w:rPr>
        <w:t xml:space="preserve">The staff team have </w:t>
      </w:r>
      <w:r w:rsidR="00466231">
        <w:rPr>
          <w:color w:val="auto"/>
          <w:sz w:val="23"/>
          <w:szCs w:val="23"/>
        </w:rPr>
        <w:t xml:space="preserve">developed </w:t>
      </w:r>
      <w:r>
        <w:rPr>
          <w:color w:val="auto"/>
          <w:sz w:val="23"/>
          <w:szCs w:val="23"/>
        </w:rPr>
        <w:t xml:space="preserve">rapport with the target groups </w:t>
      </w:r>
      <w:r w:rsidR="00972FB7">
        <w:rPr>
          <w:color w:val="auto"/>
          <w:sz w:val="23"/>
          <w:szCs w:val="23"/>
        </w:rPr>
        <w:t>that are frequent visitors and are able to reach out to a substantial portion.</w:t>
      </w:r>
      <w:r w:rsidR="00466231">
        <w:rPr>
          <w:color w:val="auto"/>
          <w:sz w:val="23"/>
          <w:szCs w:val="23"/>
        </w:rPr>
        <w:t xml:space="preserve"> However, high risk assessment and mapping is weak. </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Outreach planning – quality, documentation and reflection in implementation </w:t>
      </w:r>
    </w:p>
    <w:p w:rsidR="003E0B76" w:rsidRDefault="003E0B76" w:rsidP="00E05BC7">
      <w:pPr>
        <w:pStyle w:val="Default"/>
        <w:spacing w:after="27"/>
        <w:ind w:left="720"/>
        <w:jc w:val="both"/>
        <w:rPr>
          <w:color w:val="auto"/>
          <w:sz w:val="23"/>
          <w:szCs w:val="23"/>
        </w:rPr>
      </w:pPr>
      <w:r>
        <w:rPr>
          <w:color w:val="auto"/>
          <w:sz w:val="23"/>
          <w:szCs w:val="23"/>
        </w:rPr>
        <w:t xml:space="preserve">The </w:t>
      </w:r>
      <w:r w:rsidR="00466231">
        <w:rPr>
          <w:color w:val="auto"/>
          <w:sz w:val="23"/>
          <w:szCs w:val="23"/>
        </w:rPr>
        <w:t>O</w:t>
      </w:r>
      <w:r>
        <w:rPr>
          <w:color w:val="auto"/>
          <w:sz w:val="23"/>
          <w:szCs w:val="23"/>
        </w:rPr>
        <w:t xml:space="preserve">RW team and PEs have </w:t>
      </w:r>
      <w:r w:rsidR="00466231">
        <w:rPr>
          <w:color w:val="auto"/>
          <w:sz w:val="23"/>
          <w:szCs w:val="23"/>
        </w:rPr>
        <w:t xml:space="preserve">developed </w:t>
      </w:r>
      <w:r>
        <w:rPr>
          <w:color w:val="auto"/>
          <w:sz w:val="23"/>
          <w:szCs w:val="23"/>
        </w:rPr>
        <w:t xml:space="preserve">rapport with the target groups </w:t>
      </w:r>
      <w:r w:rsidR="00147306">
        <w:rPr>
          <w:color w:val="auto"/>
          <w:sz w:val="23"/>
          <w:szCs w:val="23"/>
        </w:rPr>
        <w:t xml:space="preserve">and </w:t>
      </w:r>
      <w:r>
        <w:rPr>
          <w:color w:val="auto"/>
          <w:sz w:val="23"/>
          <w:szCs w:val="23"/>
        </w:rPr>
        <w:t xml:space="preserve">outreach planning </w:t>
      </w:r>
      <w:r w:rsidR="00147306">
        <w:rPr>
          <w:color w:val="auto"/>
          <w:sz w:val="23"/>
          <w:szCs w:val="23"/>
        </w:rPr>
        <w:t xml:space="preserve">is </w:t>
      </w:r>
      <w:r w:rsidR="00466231">
        <w:rPr>
          <w:color w:val="auto"/>
          <w:sz w:val="23"/>
          <w:szCs w:val="23"/>
        </w:rPr>
        <w:t xml:space="preserve">being done focused on the </w:t>
      </w:r>
      <w:r w:rsidR="00972FB7">
        <w:rPr>
          <w:color w:val="auto"/>
          <w:sz w:val="23"/>
          <w:szCs w:val="23"/>
        </w:rPr>
        <w:t>halt sites but location specific outreach planning is weak.</w:t>
      </w:r>
    </w:p>
    <w:p w:rsidR="003E0B76" w:rsidRDefault="003E0B76" w:rsidP="00E05BC7">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7. PE: HRG ratio, PE:</w:t>
      </w:r>
      <w:r w:rsidR="00D968D9">
        <w:rPr>
          <w:color w:val="auto"/>
          <w:sz w:val="23"/>
          <w:szCs w:val="23"/>
        </w:rPr>
        <w:t xml:space="preserve"> </w:t>
      </w:r>
      <w:r>
        <w:rPr>
          <w:color w:val="auto"/>
          <w:sz w:val="23"/>
          <w:szCs w:val="23"/>
        </w:rPr>
        <w:t xml:space="preserve">migrants/truckers </w:t>
      </w:r>
    </w:p>
    <w:p w:rsidR="002C6E57" w:rsidRDefault="002C6E57" w:rsidP="0080375E">
      <w:pPr>
        <w:pStyle w:val="Default"/>
        <w:spacing w:after="27"/>
        <w:jc w:val="both"/>
        <w:rPr>
          <w:color w:val="auto"/>
          <w:sz w:val="23"/>
          <w:szCs w:val="23"/>
        </w:rPr>
      </w:pPr>
    </w:p>
    <w:p w:rsidR="002C6E57" w:rsidRDefault="002C6E57" w:rsidP="0080375E">
      <w:pPr>
        <w:pStyle w:val="Default"/>
        <w:spacing w:after="27"/>
        <w:ind w:left="720"/>
        <w:jc w:val="both"/>
        <w:rPr>
          <w:color w:val="auto"/>
          <w:sz w:val="23"/>
          <w:szCs w:val="23"/>
        </w:rPr>
      </w:pPr>
      <w:r>
        <w:rPr>
          <w:color w:val="auto"/>
          <w:sz w:val="23"/>
          <w:szCs w:val="23"/>
        </w:rPr>
        <w:t xml:space="preserve">There </w:t>
      </w:r>
      <w:r w:rsidR="006F6DAF">
        <w:rPr>
          <w:color w:val="auto"/>
          <w:sz w:val="23"/>
          <w:szCs w:val="23"/>
        </w:rPr>
        <w:t>wa</w:t>
      </w:r>
      <w:r>
        <w:rPr>
          <w:color w:val="auto"/>
          <w:sz w:val="23"/>
          <w:szCs w:val="23"/>
        </w:rPr>
        <w:t xml:space="preserve">s maintenance of PE : </w:t>
      </w:r>
      <w:r w:rsidR="006F6DAF">
        <w:rPr>
          <w:color w:val="auto"/>
          <w:sz w:val="23"/>
          <w:szCs w:val="23"/>
        </w:rPr>
        <w:t xml:space="preserve">Truckers </w:t>
      </w:r>
      <w:r>
        <w:rPr>
          <w:color w:val="auto"/>
          <w:sz w:val="23"/>
          <w:szCs w:val="23"/>
        </w:rPr>
        <w:t xml:space="preserve">ratio </w:t>
      </w:r>
      <w:r w:rsidR="006F6DAF">
        <w:rPr>
          <w:color w:val="auto"/>
          <w:sz w:val="23"/>
          <w:szCs w:val="23"/>
        </w:rPr>
        <w:t xml:space="preserve">earlier but currently there is high </w:t>
      </w:r>
      <w:r w:rsidR="00E50D04">
        <w:rPr>
          <w:color w:val="auto"/>
          <w:sz w:val="23"/>
          <w:szCs w:val="23"/>
        </w:rPr>
        <w:t>turnover</w:t>
      </w:r>
      <w:r w:rsidR="006F6DAF">
        <w:rPr>
          <w:color w:val="auto"/>
          <w:sz w:val="23"/>
          <w:szCs w:val="23"/>
        </w:rPr>
        <w:t xml:space="preserve"> and lowered ratio with only 4 PEs available out of the 10 PEs sanctioned</w:t>
      </w:r>
      <w:r w:rsidR="00E50D04">
        <w:rPr>
          <w:color w:val="auto"/>
          <w:sz w:val="23"/>
          <w:szCs w:val="23"/>
        </w:rPr>
        <w:t>.</w:t>
      </w:r>
      <w:r>
        <w:rPr>
          <w:color w:val="auto"/>
          <w:sz w:val="23"/>
          <w:szCs w:val="23"/>
        </w:rPr>
        <w:t xml:space="preserve"> </w:t>
      </w:r>
    </w:p>
    <w:p w:rsidR="00FE4464" w:rsidRDefault="00FE4464"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Regular contacts ( as contacting the community members by the outreach workers / Peers at least twice a month and providing services such as condoms and other referral services for FSW and </w:t>
      </w:r>
      <w:r>
        <w:rPr>
          <w:color w:val="auto"/>
          <w:sz w:val="23"/>
          <w:szCs w:val="23"/>
        </w:rPr>
        <w:lastRenderedPageBreak/>
        <w:t xml:space="preserve">MSM, TG and 20 days in a month and providing Needle and Syringes) - understanding among the project staff, reflection in impact among the community members </w:t>
      </w:r>
    </w:p>
    <w:p w:rsidR="007A2B11" w:rsidRDefault="007A2B11" w:rsidP="003E0B76">
      <w:pPr>
        <w:pStyle w:val="Default"/>
        <w:spacing w:after="27"/>
        <w:ind w:left="720"/>
        <w:rPr>
          <w:color w:val="auto"/>
          <w:sz w:val="23"/>
          <w:szCs w:val="23"/>
        </w:rPr>
      </w:pPr>
    </w:p>
    <w:p w:rsidR="00505731" w:rsidRDefault="00505731" w:rsidP="006F6DAF">
      <w:pPr>
        <w:pStyle w:val="Default"/>
        <w:spacing w:after="27"/>
        <w:ind w:left="720"/>
        <w:jc w:val="both"/>
        <w:rPr>
          <w:color w:val="auto"/>
          <w:sz w:val="23"/>
          <w:szCs w:val="23"/>
        </w:rPr>
      </w:pPr>
      <w:r>
        <w:rPr>
          <w:color w:val="auto"/>
          <w:sz w:val="23"/>
          <w:szCs w:val="23"/>
        </w:rPr>
        <w:t xml:space="preserve">The </w:t>
      </w:r>
      <w:r w:rsidR="0080375E">
        <w:rPr>
          <w:color w:val="auto"/>
          <w:sz w:val="23"/>
          <w:szCs w:val="23"/>
        </w:rPr>
        <w:t>p</w:t>
      </w:r>
      <w:r>
        <w:rPr>
          <w:color w:val="auto"/>
          <w:sz w:val="23"/>
          <w:szCs w:val="23"/>
        </w:rPr>
        <w:t xml:space="preserve">roject staff are </w:t>
      </w:r>
      <w:r w:rsidR="0080375E">
        <w:rPr>
          <w:color w:val="auto"/>
          <w:sz w:val="23"/>
          <w:szCs w:val="23"/>
        </w:rPr>
        <w:t>able to maintain regular contacts with some of the shorter distance truck drivers as they frequently visit the halt sites.</w:t>
      </w:r>
    </w:p>
    <w:p w:rsidR="00505731" w:rsidRDefault="00505731" w:rsidP="006F6DAF">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Documentation of the peer education </w:t>
      </w:r>
    </w:p>
    <w:p w:rsidR="007A2B11" w:rsidRDefault="007A2B11" w:rsidP="0080375E">
      <w:pPr>
        <w:pStyle w:val="Default"/>
        <w:spacing w:after="27"/>
        <w:ind w:left="720"/>
        <w:jc w:val="both"/>
        <w:rPr>
          <w:color w:val="auto"/>
          <w:sz w:val="23"/>
          <w:szCs w:val="23"/>
        </w:rPr>
      </w:pPr>
    </w:p>
    <w:p w:rsidR="002C6E57" w:rsidRDefault="00EB63F6" w:rsidP="0080375E">
      <w:pPr>
        <w:pStyle w:val="Default"/>
        <w:spacing w:after="27"/>
        <w:ind w:left="720"/>
        <w:jc w:val="both"/>
        <w:rPr>
          <w:color w:val="auto"/>
          <w:sz w:val="23"/>
          <w:szCs w:val="23"/>
        </w:rPr>
      </w:pPr>
      <w:r>
        <w:rPr>
          <w:color w:val="auto"/>
          <w:sz w:val="23"/>
          <w:szCs w:val="23"/>
        </w:rPr>
        <w:t xml:space="preserve">The PEs do maintain </w:t>
      </w:r>
      <w:r w:rsidR="0080375E">
        <w:rPr>
          <w:color w:val="auto"/>
          <w:sz w:val="23"/>
          <w:szCs w:val="23"/>
        </w:rPr>
        <w:t xml:space="preserve">their diaries and </w:t>
      </w:r>
      <w:r>
        <w:rPr>
          <w:color w:val="auto"/>
          <w:sz w:val="23"/>
          <w:szCs w:val="23"/>
        </w:rPr>
        <w:t>document</w:t>
      </w:r>
      <w:r w:rsidR="0080375E">
        <w:rPr>
          <w:color w:val="auto"/>
          <w:sz w:val="23"/>
          <w:szCs w:val="23"/>
        </w:rPr>
        <w:t xml:space="preserve"> essential information</w:t>
      </w:r>
      <w:r>
        <w:rPr>
          <w:color w:val="auto"/>
          <w:sz w:val="23"/>
          <w:szCs w:val="23"/>
        </w:rPr>
        <w:t>.</w:t>
      </w:r>
    </w:p>
    <w:p w:rsidR="00D968D9" w:rsidRDefault="00D968D9"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10. Quality of peer education- messages, skills and reflection in the community </w:t>
      </w:r>
    </w:p>
    <w:p w:rsidR="007A2B11" w:rsidRDefault="007A2B11" w:rsidP="000044AE">
      <w:pPr>
        <w:pStyle w:val="Default"/>
        <w:ind w:left="720"/>
        <w:rPr>
          <w:color w:val="auto"/>
          <w:sz w:val="23"/>
          <w:szCs w:val="23"/>
        </w:rPr>
      </w:pPr>
    </w:p>
    <w:p w:rsidR="002C6E57" w:rsidRDefault="00C47806" w:rsidP="0080375E">
      <w:pPr>
        <w:pStyle w:val="Default"/>
        <w:ind w:left="720"/>
        <w:jc w:val="both"/>
        <w:rPr>
          <w:color w:val="auto"/>
          <w:sz w:val="23"/>
          <w:szCs w:val="23"/>
        </w:rPr>
      </w:pPr>
      <w:r>
        <w:rPr>
          <w:color w:val="auto"/>
          <w:sz w:val="23"/>
          <w:szCs w:val="23"/>
        </w:rPr>
        <w:t>The PEs are aware of the basic messages and condom demonstration skills.</w:t>
      </w:r>
      <w:r w:rsidR="000044AE">
        <w:rPr>
          <w:color w:val="auto"/>
          <w:sz w:val="23"/>
          <w:szCs w:val="23"/>
        </w:rPr>
        <w:t xml:space="preserve"> </w:t>
      </w:r>
      <w:r w:rsidR="0080375E">
        <w:rPr>
          <w:color w:val="auto"/>
          <w:sz w:val="23"/>
          <w:szCs w:val="23"/>
        </w:rPr>
        <w:t>However recent departure of a sizeable portion of the PEs have reduced field inputs. Along with this the fund folw problem has caused reduced mobility of the ORWs which is hampering the support to the PEs</w:t>
      </w:r>
      <w:r w:rsidR="00035E3E">
        <w:rPr>
          <w:color w:val="auto"/>
          <w:sz w:val="23"/>
          <w:szCs w:val="23"/>
        </w:rPr>
        <w:t>.</w:t>
      </w:r>
    </w:p>
    <w:p w:rsidR="00C47806" w:rsidRDefault="00C47806" w:rsidP="0080375E">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11. Supervision- mechanism, process, follow-up in action taken etc </w:t>
      </w:r>
    </w:p>
    <w:p w:rsidR="007A2B11" w:rsidRDefault="007A2B11" w:rsidP="003E0B76">
      <w:pPr>
        <w:pStyle w:val="Default"/>
        <w:ind w:left="720"/>
        <w:rPr>
          <w:color w:val="auto"/>
          <w:sz w:val="23"/>
          <w:szCs w:val="23"/>
        </w:rPr>
      </w:pPr>
    </w:p>
    <w:p w:rsidR="0091722A" w:rsidRDefault="003C2A77" w:rsidP="00DC3EF3">
      <w:pPr>
        <w:pStyle w:val="Default"/>
        <w:ind w:left="720"/>
        <w:jc w:val="both"/>
        <w:rPr>
          <w:color w:val="auto"/>
          <w:sz w:val="23"/>
          <w:szCs w:val="23"/>
        </w:rPr>
      </w:pPr>
      <w:r>
        <w:rPr>
          <w:color w:val="auto"/>
          <w:sz w:val="23"/>
          <w:szCs w:val="23"/>
        </w:rPr>
        <w:t xml:space="preserve">There </w:t>
      </w:r>
      <w:r w:rsidR="003E0B76">
        <w:rPr>
          <w:color w:val="auto"/>
          <w:sz w:val="23"/>
          <w:szCs w:val="23"/>
        </w:rPr>
        <w:t>is oversight by the organization’s senior management</w:t>
      </w:r>
      <w:r>
        <w:rPr>
          <w:color w:val="auto"/>
          <w:sz w:val="23"/>
          <w:szCs w:val="23"/>
        </w:rPr>
        <w:t xml:space="preserve"> </w:t>
      </w:r>
      <w:r w:rsidR="00562E95">
        <w:rPr>
          <w:color w:val="auto"/>
          <w:sz w:val="23"/>
          <w:szCs w:val="23"/>
        </w:rPr>
        <w:t xml:space="preserve">and mid level management by the project seniors is done through </w:t>
      </w:r>
      <w:r w:rsidR="00802CBA">
        <w:rPr>
          <w:color w:val="auto"/>
          <w:sz w:val="23"/>
          <w:szCs w:val="23"/>
        </w:rPr>
        <w:t xml:space="preserve">project meetings and </w:t>
      </w:r>
      <w:r>
        <w:rPr>
          <w:color w:val="auto"/>
          <w:sz w:val="23"/>
          <w:szCs w:val="23"/>
        </w:rPr>
        <w:t>regular</w:t>
      </w:r>
      <w:r w:rsidR="003E0B76">
        <w:rPr>
          <w:color w:val="auto"/>
          <w:sz w:val="23"/>
          <w:szCs w:val="23"/>
        </w:rPr>
        <w:t xml:space="preserve"> supervis</w:t>
      </w:r>
      <w:r>
        <w:rPr>
          <w:color w:val="auto"/>
          <w:sz w:val="23"/>
          <w:szCs w:val="23"/>
        </w:rPr>
        <w:t xml:space="preserve">ion </w:t>
      </w:r>
      <w:r w:rsidR="003E0B76">
        <w:rPr>
          <w:color w:val="auto"/>
          <w:sz w:val="23"/>
          <w:szCs w:val="23"/>
        </w:rPr>
        <w:t>and monitoring</w:t>
      </w:r>
      <w:r w:rsidR="00562E95">
        <w:rPr>
          <w:color w:val="auto"/>
          <w:sz w:val="23"/>
          <w:szCs w:val="23"/>
        </w:rPr>
        <w:t>. However, there is a lack of need based supervision plan</w:t>
      </w:r>
      <w:r w:rsidR="003E0B76">
        <w:rPr>
          <w:color w:val="auto"/>
          <w:sz w:val="23"/>
          <w:szCs w:val="23"/>
        </w:rPr>
        <w:t>.</w:t>
      </w:r>
      <w:r w:rsidR="0080375E">
        <w:rPr>
          <w:color w:val="auto"/>
          <w:sz w:val="23"/>
          <w:szCs w:val="23"/>
        </w:rPr>
        <w:t xml:space="preserve"> Also, the reduced mobility of ORWs caused by erratic fund flow to the organization has caused reduced field support.</w:t>
      </w:r>
    </w:p>
    <w:p w:rsidR="003E0B76" w:rsidRDefault="003E0B76" w:rsidP="00DC3EF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IV. Services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Availability of STI services – mode of delivery, adequacy to the needs of the community. </w:t>
      </w:r>
    </w:p>
    <w:p w:rsidR="007A2B11" w:rsidRDefault="007A2B11" w:rsidP="00B61845">
      <w:pPr>
        <w:pStyle w:val="Default"/>
        <w:spacing w:after="27"/>
        <w:ind w:left="720"/>
        <w:rPr>
          <w:color w:val="auto"/>
          <w:sz w:val="23"/>
          <w:szCs w:val="23"/>
        </w:rPr>
      </w:pPr>
    </w:p>
    <w:p w:rsidR="000044AE" w:rsidRDefault="000044AE" w:rsidP="005D2759">
      <w:pPr>
        <w:pStyle w:val="Default"/>
        <w:spacing w:after="27"/>
        <w:ind w:left="720"/>
        <w:jc w:val="both"/>
        <w:rPr>
          <w:color w:val="auto"/>
          <w:sz w:val="23"/>
          <w:szCs w:val="23"/>
        </w:rPr>
      </w:pPr>
      <w:r>
        <w:rPr>
          <w:color w:val="auto"/>
          <w:sz w:val="23"/>
          <w:szCs w:val="23"/>
        </w:rPr>
        <w:t xml:space="preserve">The STI services are carried out through </w:t>
      </w:r>
      <w:r w:rsidR="005D2759">
        <w:rPr>
          <w:color w:val="auto"/>
          <w:sz w:val="23"/>
          <w:szCs w:val="23"/>
        </w:rPr>
        <w:t xml:space="preserve">health camps organized at a frequency of 20 camps per month. The health camps are held for about 2 hours or so and counseling is also carried out during these camps. There is occasional static </w:t>
      </w:r>
      <w:r w:rsidR="00311246">
        <w:rPr>
          <w:color w:val="auto"/>
          <w:sz w:val="23"/>
          <w:szCs w:val="23"/>
        </w:rPr>
        <w:t xml:space="preserve">clinic </w:t>
      </w:r>
      <w:r w:rsidR="00DD4633">
        <w:rPr>
          <w:color w:val="auto"/>
          <w:sz w:val="23"/>
          <w:szCs w:val="23"/>
        </w:rPr>
        <w:t xml:space="preserve">which </w:t>
      </w:r>
      <w:r w:rsidR="005D2759">
        <w:rPr>
          <w:color w:val="auto"/>
          <w:sz w:val="23"/>
          <w:szCs w:val="23"/>
        </w:rPr>
        <w:t xml:space="preserve">is </w:t>
      </w:r>
      <w:r w:rsidR="00DD4633">
        <w:rPr>
          <w:color w:val="auto"/>
          <w:sz w:val="23"/>
          <w:szCs w:val="23"/>
        </w:rPr>
        <w:t>operate</w:t>
      </w:r>
      <w:r w:rsidR="005D2759">
        <w:rPr>
          <w:color w:val="auto"/>
          <w:sz w:val="23"/>
          <w:szCs w:val="23"/>
        </w:rPr>
        <w:t>d in the project office</w:t>
      </w:r>
      <w:r w:rsidR="00DD4633">
        <w:rPr>
          <w:color w:val="auto"/>
          <w:sz w:val="23"/>
          <w:szCs w:val="23"/>
        </w:rPr>
        <w:t xml:space="preserve">. The clinic </w:t>
      </w:r>
      <w:r w:rsidR="005D2759">
        <w:rPr>
          <w:color w:val="auto"/>
          <w:sz w:val="23"/>
          <w:szCs w:val="23"/>
        </w:rPr>
        <w:t>sites are the halt points including hotel compounds. However these camps could be more strategically planned with regard to halt timings</w:t>
      </w:r>
      <w:r w:rsidR="00DD4633">
        <w:rPr>
          <w:color w:val="auto"/>
          <w:sz w:val="23"/>
          <w:szCs w:val="23"/>
        </w:rPr>
        <w:t xml:space="preserve"> as per the needs of the target community.</w:t>
      </w:r>
    </w:p>
    <w:p w:rsidR="000044AE" w:rsidRDefault="000044AE"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Quality of the services- infrastructure (clinic, equipment etc.), location of the clinic, availability of STI drugs and maintenance of privacy etc. </w:t>
      </w:r>
    </w:p>
    <w:p w:rsidR="007A2B11" w:rsidRDefault="007A2B11" w:rsidP="006A5DC6">
      <w:pPr>
        <w:pStyle w:val="Default"/>
        <w:spacing w:after="27"/>
        <w:ind w:left="720"/>
        <w:rPr>
          <w:color w:val="auto"/>
          <w:sz w:val="23"/>
          <w:szCs w:val="23"/>
        </w:rPr>
      </w:pPr>
    </w:p>
    <w:p w:rsidR="006A5DC6" w:rsidRDefault="000D22FF" w:rsidP="005D2759">
      <w:pPr>
        <w:pStyle w:val="Default"/>
        <w:spacing w:after="27"/>
        <w:ind w:left="720"/>
        <w:jc w:val="both"/>
        <w:rPr>
          <w:color w:val="auto"/>
          <w:sz w:val="23"/>
          <w:szCs w:val="23"/>
        </w:rPr>
      </w:pPr>
      <w:r>
        <w:rPr>
          <w:color w:val="auto"/>
          <w:sz w:val="23"/>
          <w:szCs w:val="23"/>
        </w:rPr>
        <w:t xml:space="preserve">In the static clinic </w:t>
      </w:r>
      <w:r w:rsidR="005D2759">
        <w:rPr>
          <w:color w:val="auto"/>
          <w:sz w:val="23"/>
          <w:szCs w:val="23"/>
        </w:rPr>
        <w:t xml:space="preserve">which is occasional </w:t>
      </w:r>
      <w:r>
        <w:rPr>
          <w:color w:val="auto"/>
          <w:sz w:val="23"/>
          <w:szCs w:val="23"/>
        </w:rPr>
        <w:t xml:space="preserve">there is </w:t>
      </w:r>
      <w:r w:rsidR="00596D13">
        <w:rPr>
          <w:color w:val="auto"/>
          <w:sz w:val="23"/>
          <w:szCs w:val="23"/>
        </w:rPr>
        <w:t>adequate space with at least visual privacy between Counsellor and the physician. The</w:t>
      </w:r>
      <w:r w:rsidR="005D2759">
        <w:rPr>
          <w:color w:val="auto"/>
          <w:sz w:val="23"/>
          <w:szCs w:val="23"/>
        </w:rPr>
        <w:t xml:space="preserve"> outreach health camps are done with use of canopies / tents</w:t>
      </w:r>
      <w:r w:rsidR="00551C46">
        <w:rPr>
          <w:color w:val="auto"/>
          <w:sz w:val="23"/>
          <w:szCs w:val="23"/>
        </w:rPr>
        <w:t xml:space="preserve"> where privacy is difficult. In some sites the doctor is positioned in one transporter’s room while the Counselor is positioned in the tent nearby. There has been no stock outs and there is availability of medicines. </w:t>
      </w:r>
      <w:r w:rsidR="00596D13">
        <w:rPr>
          <w:color w:val="auto"/>
          <w:sz w:val="23"/>
          <w:szCs w:val="23"/>
        </w:rPr>
        <w:t xml:space="preserve"> </w:t>
      </w:r>
      <w:r>
        <w:rPr>
          <w:color w:val="auto"/>
          <w:sz w:val="23"/>
          <w:szCs w:val="23"/>
        </w:rPr>
        <w:t xml:space="preserve"> </w:t>
      </w:r>
    </w:p>
    <w:p w:rsidR="006A5DC6" w:rsidRDefault="006A5DC6"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lastRenderedPageBreak/>
        <w:t xml:space="preserve">3. In case of migrants and truckers the STI drugs are to be purchased by the target population, whether there is a system of procurement and availability of quality drugs with use of revolving funds. </w:t>
      </w:r>
    </w:p>
    <w:p w:rsidR="006A5DC6" w:rsidRDefault="009B5BA7" w:rsidP="00551C46">
      <w:pPr>
        <w:pStyle w:val="Default"/>
        <w:spacing w:after="27"/>
        <w:ind w:left="720"/>
        <w:jc w:val="both"/>
        <w:rPr>
          <w:color w:val="auto"/>
          <w:sz w:val="23"/>
          <w:szCs w:val="23"/>
        </w:rPr>
      </w:pPr>
      <w:r>
        <w:rPr>
          <w:color w:val="auto"/>
          <w:sz w:val="23"/>
          <w:szCs w:val="23"/>
        </w:rPr>
        <w:t>There i</w:t>
      </w:r>
      <w:r w:rsidR="006A5DC6">
        <w:rPr>
          <w:color w:val="auto"/>
          <w:sz w:val="23"/>
          <w:szCs w:val="23"/>
        </w:rPr>
        <w:t xml:space="preserve">s procurement of drugs </w:t>
      </w:r>
      <w:r w:rsidR="00A040D1">
        <w:rPr>
          <w:color w:val="auto"/>
          <w:sz w:val="23"/>
          <w:szCs w:val="23"/>
        </w:rPr>
        <w:t>but owing to low budgets the</w:t>
      </w:r>
      <w:r w:rsidR="00551C46">
        <w:rPr>
          <w:color w:val="auto"/>
          <w:sz w:val="23"/>
          <w:szCs w:val="23"/>
        </w:rPr>
        <w:t xml:space="preserve"> organization is now constrained to undertake procurements. The clients pay for the STI medicines and a revolving fund is operational and there is client</w:t>
      </w:r>
      <w:r w:rsidR="00A040D1">
        <w:rPr>
          <w:color w:val="auto"/>
          <w:sz w:val="23"/>
          <w:szCs w:val="23"/>
        </w:rPr>
        <w:t xml:space="preserve"> willing</w:t>
      </w:r>
      <w:r w:rsidR="00551C46">
        <w:rPr>
          <w:color w:val="auto"/>
          <w:sz w:val="23"/>
          <w:szCs w:val="23"/>
        </w:rPr>
        <w:t>ness</w:t>
      </w:r>
      <w:r w:rsidR="00A040D1">
        <w:rPr>
          <w:color w:val="auto"/>
          <w:sz w:val="23"/>
          <w:szCs w:val="23"/>
        </w:rPr>
        <w:t xml:space="preserve"> to pay</w:t>
      </w:r>
      <w:r w:rsidR="006A5DC6">
        <w:rPr>
          <w:color w:val="auto"/>
          <w:sz w:val="23"/>
          <w:szCs w:val="23"/>
        </w:rPr>
        <w:t xml:space="preserve">. </w:t>
      </w:r>
    </w:p>
    <w:p w:rsidR="006A5DC6" w:rsidRDefault="006A5DC6" w:rsidP="00551C46">
      <w:pPr>
        <w:pStyle w:val="Default"/>
        <w:spacing w:after="27"/>
        <w:jc w:val="both"/>
        <w:rPr>
          <w:color w:val="auto"/>
          <w:sz w:val="23"/>
          <w:szCs w:val="23"/>
        </w:rPr>
      </w:pPr>
    </w:p>
    <w:p w:rsidR="006A5DC6" w:rsidRDefault="0091722A" w:rsidP="0091722A">
      <w:pPr>
        <w:pStyle w:val="Default"/>
        <w:spacing w:after="27"/>
        <w:rPr>
          <w:color w:val="auto"/>
          <w:sz w:val="23"/>
          <w:szCs w:val="23"/>
        </w:rPr>
      </w:pPr>
      <w:r>
        <w:rPr>
          <w:color w:val="auto"/>
          <w:sz w:val="23"/>
          <w:szCs w:val="23"/>
        </w:rPr>
        <w:t>4. Quality of treatment in the service provisioning- adherence to syndromic treatment protocol, follow up mechanism and adherence, referrals to VCTC,ART, DOTS centre and Community care centres.</w:t>
      </w:r>
    </w:p>
    <w:p w:rsidR="007A2B11" w:rsidRDefault="007A2B11" w:rsidP="006A5DC6">
      <w:pPr>
        <w:pStyle w:val="Default"/>
        <w:spacing w:after="27"/>
        <w:ind w:left="720"/>
        <w:rPr>
          <w:color w:val="auto"/>
          <w:sz w:val="23"/>
          <w:szCs w:val="23"/>
        </w:rPr>
      </w:pPr>
    </w:p>
    <w:p w:rsidR="006A5DC6" w:rsidRDefault="006A5DC6" w:rsidP="00551C46">
      <w:pPr>
        <w:pStyle w:val="Default"/>
        <w:spacing w:after="27"/>
        <w:ind w:left="720"/>
        <w:jc w:val="both"/>
        <w:rPr>
          <w:color w:val="auto"/>
          <w:sz w:val="23"/>
          <w:szCs w:val="23"/>
        </w:rPr>
      </w:pPr>
      <w:r>
        <w:rPr>
          <w:color w:val="auto"/>
          <w:sz w:val="23"/>
          <w:szCs w:val="23"/>
        </w:rPr>
        <w:t xml:space="preserve">There is a </w:t>
      </w:r>
      <w:r w:rsidR="00535797">
        <w:rPr>
          <w:color w:val="auto"/>
          <w:sz w:val="23"/>
          <w:szCs w:val="23"/>
        </w:rPr>
        <w:t xml:space="preserve">qualified local </w:t>
      </w:r>
      <w:r w:rsidR="0014437D">
        <w:rPr>
          <w:color w:val="auto"/>
          <w:sz w:val="23"/>
          <w:szCs w:val="23"/>
        </w:rPr>
        <w:t xml:space="preserve">physician </w:t>
      </w:r>
      <w:r>
        <w:rPr>
          <w:color w:val="auto"/>
          <w:sz w:val="23"/>
          <w:szCs w:val="23"/>
        </w:rPr>
        <w:t xml:space="preserve">who is </w:t>
      </w:r>
      <w:r w:rsidR="006523A0">
        <w:rPr>
          <w:color w:val="auto"/>
          <w:sz w:val="23"/>
          <w:szCs w:val="23"/>
        </w:rPr>
        <w:t xml:space="preserve">also </w:t>
      </w:r>
      <w:r w:rsidR="004508AC">
        <w:rPr>
          <w:color w:val="auto"/>
          <w:sz w:val="23"/>
          <w:szCs w:val="23"/>
        </w:rPr>
        <w:t xml:space="preserve">experienced </w:t>
      </w:r>
      <w:r w:rsidR="006523A0">
        <w:rPr>
          <w:color w:val="auto"/>
          <w:sz w:val="23"/>
          <w:szCs w:val="23"/>
        </w:rPr>
        <w:t xml:space="preserve">and regularly </w:t>
      </w:r>
      <w:r>
        <w:rPr>
          <w:color w:val="auto"/>
          <w:sz w:val="23"/>
          <w:szCs w:val="23"/>
        </w:rPr>
        <w:t xml:space="preserve">available </w:t>
      </w:r>
      <w:r w:rsidR="0010039F">
        <w:rPr>
          <w:color w:val="auto"/>
          <w:sz w:val="23"/>
          <w:szCs w:val="23"/>
        </w:rPr>
        <w:t xml:space="preserve">in </w:t>
      </w:r>
      <w:r w:rsidR="0014437D">
        <w:rPr>
          <w:color w:val="auto"/>
          <w:sz w:val="23"/>
          <w:szCs w:val="23"/>
        </w:rPr>
        <w:t xml:space="preserve">the </w:t>
      </w:r>
      <w:r w:rsidR="00551C46">
        <w:rPr>
          <w:color w:val="auto"/>
          <w:sz w:val="23"/>
          <w:szCs w:val="23"/>
        </w:rPr>
        <w:t xml:space="preserve">health camps and also </w:t>
      </w:r>
      <w:r>
        <w:rPr>
          <w:color w:val="auto"/>
          <w:sz w:val="23"/>
          <w:szCs w:val="23"/>
        </w:rPr>
        <w:t>Syndromic management is fo</w:t>
      </w:r>
      <w:r w:rsidR="0014437D">
        <w:rPr>
          <w:color w:val="auto"/>
          <w:sz w:val="23"/>
          <w:szCs w:val="23"/>
        </w:rPr>
        <w:t>l</w:t>
      </w:r>
      <w:r>
        <w:rPr>
          <w:color w:val="auto"/>
          <w:sz w:val="23"/>
          <w:szCs w:val="23"/>
        </w:rPr>
        <w:t>lowed as per norm.</w:t>
      </w:r>
    </w:p>
    <w:p w:rsidR="0091722A" w:rsidRDefault="0091722A" w:rsidP="00551C46">
      <w:pPr>
        <w:pStyle w:val="Default"/>
        <w:spacing w:after="27"/>
        <w:jc w:val="both"/>
        <w:rPr>
          <w:color w:val="auto"/>
          <w:sz w:val="23"/>
          <w:szCs w:val="23"/>
        </w:rPr>
      </w:pPr>
      <w:r>
        <w:rPr>
          <w:color w:val="auto"/>
          <w:sz w:val="23"/>
          <w:szCs w:val="23"/>
        </w:rPr>
        <w:t xml:space="preserve"> </w:t>
      </w:r>
    </w:p>
    <w:p w:rsidR="0091722A" w:rsidRDefault="0091722A" w:rsidP="0091722A">
      <w:pPr>
        <w:pStyle w:val="Default"/>
        <w:spacing w:after="27"/>
        <w:rPr>
          <w:color w:val="auto"/>
          <w:sz w:val="23"/>
          <w:szCs w:val="23"/>
        </w:rPr>
      </w:pPr>
      <w:r>
        <w:rPr>
          <w:color w:val="auto"/>
          <w:sz w:val="23"/>
          <w:szCs w:val="23"/>
        </w:rPr>
        <w:t>5. Documentation- Availability of t</w:t>
      </w:r>
      <w:r w:rsidR="002C6E57">
        <w:rPr>
          <w:color w:val="auto"/>
          <w:sz w:val="23"/>
          <w:szCs w:val="23"/>
        </w:rPr>
        <w:t>reatment registers, referral sl</w:t>
      </w:r>
      <w:r w:rsidR="00FB0585">
        <w:rPr>
          <w:color w:val="auto"/>
          <w:sz w:val="23"/>
          <w:szCs w:val="23"/>
        </w:rPr>
        <w:t>i</w:t>
      </w:r>
      <w:r>
        <w:rPr>
          <w:color w:val="auto"/>
          <w:sz w:val="23"/>
          <w:szCs w:val="23"/>
        </w:rPr>
        <w:t xml:space="preserve">ps, follow up cards (as applicable- mentioned in the proposal), stock register for medicines, documents reflecting presence of system for procurement of medicines as endorsed by NACO/SACS and the supporting official documents in this regard. </w:t>
      </w:r>
    </w:p>
    <w:p w:rsidR="006A5DC6" w:rsidRDefault="006A5DC6" w:rsidP="00075586">
      <w:pPr>
        <w:pStyle w:val="Default"/>
        <w:spacing w:after="27"/>
        <w:ind w:left="720"/>
        <w:jc w:val="both"/>
        <w:rPr>
          <w:color w:val="auto"/>
          <w:sz w:val="23"/>
          <w:szCs w:val="23"/>
        </w:rPr>
      </w:pPr>
      <w:r>
        <w:rPr>
          <w:color w:val="auto"/>
          <w:sz w:val="23"/>
          <w:szCs w:val="23"/>
        </w:rPr>
        <w:t>Records are available as per norms.</w:t>
      </w:r>
      <w:r w:rsidR="00075586">
        <w:rPr>
          <w:color w:val="auto"/>
          <w:sz w:val="23"/>
          <w:szCs w:val="23"/>
        </w:rPr>
        <w:t xml:space="preserve"> The registers are up to date. However, the stock register of medicines along with daily utilization could be changed to enable the user to be more efficient and less time consuming.</w:t>
      </w:r>
    </w:p>
    <w:p w:rsidR="006A5DC6" w:rsidRDefault="006A5DC6" w:rsidP="00075586">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Availability of Condoms- Type of distribution channel, accessibility, adequacy etc. </w:t>
      </w:r>
    </w:p>
    <w:p w:rsidR="0091722A" w:rsidRDefault="0091722A" w:rsidP="0091722A">
      <w:pPr>
        <w:pStyle w:val="Default"/>
        <w:spacing w:after="27"/>
        <w:rPr>
          <w:color w:val="auto"/>
          <w:sz w:val="23"/>
          <w:szCs w:val="23"/>
        </w:rPr>
      </w:pPr>
      <w:r>
        <w:rPr>
          <w:color w:val="auto"/>
          <w:sz w:val="23"/>
          <w:szCs w:val="23"/>
        </w:rPr>
        <w:t xml:space="preserve">7. No. of condoms distributed- No. of condoms distributed through different channels/regular contacts. </w:t>
      </w:r>
    </w:p>
    <w:p w:rsidR="007A2B11" w:rsidRDefault="007A2B11" w:rsidP="006A5DC6">
      <w:pPr>
        <w:pStyle w:val="Default"/>
        <w:spacing w:after="27"/>
        <w:ind w:left="720"/>
        <w:rPr>
          <w:color w:val="auto"/>
          <w:sz w:val="23"/>
          <w:szCs w:val="23"/>
        </w:rPr>
      </w:pPr>
    </w:p>
    <w:p w:rsidR="006A5DC6" w:rsidRDefault="006A5DC6" w:rsidP="00500F45">
      <w:pPr>
        <w:pStyle w:val="Default"/>
        <w:spacing w:after="27"/>
        <w:ind w:left="720"/>
        <w:jc w:val="both"/>
        <w:rPr>
          <w:color w:val="auto"/>
          <w:sz w:val="23"/>
          <w:szCs w:val="23"/>
        </w:rPr>
      </w:pPr>
      <w:r>
        <w:rPr>
          <w:color w:val="auto"/>
          <w:sz w:val="23"/>
          <w:szCs w:val="23"/>
        </w:rPr>
        <w:t>There is availability of condoms in</w:t>
      </w:r>
      <w:r w:rsidR="00500F45">
        <w:rPr>
          <w:color w:val="auto"/>
          <w:sz w:val="23"/>
          <w:szCs w:val="23"/>
        </w:rPr>
        <w:t xml:space="preserve"> most of the </w:t>
      </w:r>
      <w:r>
        <w:rPr>
          <w:color w:val="auto"/>
          <w:sz w:val="23"/>
          <w:szCs w:val="23"/>
        </w:rPr>
        <w:t xml:space="preserve">various outlets </w:t>
      </w:r>
      <w:r w:rsidR="00500F45">
        <w:rPr>
          <w:color w:val="auto"/>
          <w:sz w:val="23"/>
          <w:szCs w:val="23"/>
        </w:rPr>
        <w:t xml:space="preserve">visited </w:t>
      </w:r>
      <w:r w:rsidR="00E16602">
        <w:rPr>
          <w:color w:val="auto"/>
          <w:sz w:val="23"/>
          <w:szCs w:val="23"/>
        </w:rPr>
        <w:t xml:space="preserve">and the project has set up </w:t>
      </w:r>
      <w:r w:rsidR="0010039F">
        <w:rPr>
          <w:color w:val="auto"/>
          <w:sz w:val="23"/>
          <w:szCs w:val="23"/>
        </w:rPr>
        <w:t>3</w:t>
      </w:r>
      <w:r w:rsidR="00500F45">
        <w:rPr>
          <w:color w:val="auto"/>
          <w:sz w:val="23"/>
          <w:szCs w:val="23"/>
        </w:rPr>
        <w:t>7</w:t>
      </w:r>
      <w:r w:rsidR="00E16602">
        <w:rPr>
          <w:color w:val="auto"/>
          <w:sz w:val="23"/>
          <w:szCs w:val="23"/>
        </w:rPr>
        <w:t xml:space="preserve"> outlets of </w:t>
      </w:r>
      <w:r w:rsidR="0010039F">
        <w:rPr>
          <w:color w:val="auto"/>
          <w:sz w:val="23"/>
          <w:szCs w:val="23"/>
        </w:rPr>
        <w:t xml:space="preserve">which </w:t>
      </w:r>
      <w:r w:rsidR="00500F45">
        <w:rPr>
          <w:color w:val="auto"/>
          <w:sz w:val="23"/>
          <w:szCs w:val="23"/>
        </w:rPr>
        <w:t>7 only</w:t>
      </w:r>
      <w:r w:rsidR="0010039F">
        <w:rPr>
          <w:color w:val="auto"/>
          <w:sz w:val="23"/>
          <w:szCs w:val="23"/>
        </w:rPr>
        <w:t xml:space="preserve"> </w:t>
      </w:r>
      <w:r w:rsidR="00E16602">
        <w:rPr>
          <w:color w:val="auto"/>
          <w:sz w:val="23"/>
          <w:szCs w:val="23"/>
        </w:rPr>
        <w:t>are traditional</w:t>
      </w:r>
      <w:r>
        <w:rPr>
          <w:color w:val="auto"/>
          <w:sz w:val="23"/>
          <w:szCs w:val="23"/>
        </w:rPr>
        <w:t xml:space="preserve">. </w:t>
      </w:r>
      <w:r w:rsidR="00500F45">
        <w:rPr>
          <w:color w:val="auto"/>
          <w:sz w:val="23"/>
          <w:szCs w:val="23"/>
        </w:rPr>
        <w:t>However, in one of the outlets ( Seema</w:t>
      </w:r>
      <w:r w:rsidR="00B72F2C">
        <w:rPr>
          <w:color w:val="auto"/>
          <w:sz w:val="23"/>
          <w:szCs w:val="23"/>
        </w:rPr>
        <w:t xml:space="preserve"> Hotel ) there was stock out of condoms during the visit. </w:t>
      </w:r>
      <w:r>
        <w:rPr>
          <w:color w:val="auto"/>
          <w:sz w:val="23"/>
          <w:szCs w:val="23"/>
        </w:rPr>
        <w:t>Th</w:t>
      </w:r>
      <w:r w:rsidR="009F4EA5">
        <w:rPr>
          <w:color w:val="auto"/>
          <w:sz w:val="23"/>
          <w:szCs w:val="23"/>
        </w:rPr>
        <w:t xml:space="preserve">e project target was to do social marketing of </w:t>
      </w:r>
      <w:r w:rsidR="00500F45">
        <w:rPr>
          <w:color w:val="auto"/>
          <w:sz w:val="23"/>
          <w:szCs w:val="23"/>
        </w:rPr>
        <w:t>8 lakhs and 64 thousand co</w:t>
      </w:r>
      <w:r w:rsidR="009F4EA5">
        <w:rPr>
          <w:color w:val="auto"/>
          <w:sz w:val="23"/>
          <w:szCs w:val="23"/>
        </w:rPr>
        <w:t xml:space="preserve">ndoms </w:t>
      </w:r>
      <w:r w:rsidR="00500F45">
        <w:rPr>
          <w:color w:val="auto"/>
          <w:sz w:val="23"/>
          <w:szCs w:val="23"/>
        </w:rPr>
        <w:t xml:space="preserve">during 2014-15 </w:t>
      </w:r>
      <w:r w:rsidR="00B72F2C">
        <w:rPr>
          <w:color w:val="auto"/>
          <w:sz w:val="23"/>
          <w:szCs w:val="23"/>
        </w:rPr>
        <w:t xml:space="preserve">along with support from PSI </w:t>
      </w:r>
      <w:r w:rsidR="009F4EA5">
        <w:rPr>
          <w:color w:val="auto"/>
          <w:sz w:val="23"/>
          <w:szCs w:val="23"/>
        </w:rPr>
        <w:t xml:space="preserve">and the </w:t>
      </w:r>
      <w:r w:rsidR="00B72F2C">
        <w:rPr>
          <w:color w:val="auto"/>
          <w:sz w:val="23"/>
          <w:szCs w:val="23"/>
        </w:rPr>
        <w:t xml:space="preserve">project </w:t>
      </w:r>
      <w:r w:rsidR="009F4EA5">
        <w:rPr>
          <w:color w:val="auto"/>
          <w:sz w:val="23"/>
          <w:szCs w:val="23"/>
        </w:rPr>
        <w:t xml:space="preserve">team was able to do </w:t>
      </w:r>
      <w:r w:rsidR="00A11082">
        <w:rPr>
          <w:color w:val="auto"/>
          <w:sz w:val="23"/>
          <w:szCs w:val="23"/>
        </w:rPr>
        <w:t>33</w:t>
      </w:r>
      <w:r w:rsidR="009F4EA5">
        <w:rPr>
          <w:color w:val="auto"/>
          <w:sz w:val="23"/>
          <w:szCs w:val="23"/>
        </w:rPr>
        <w:t>,</w:t>
      </w:r>
      <w:r w:rsidR="00A11082">
        <w:rPr>
          <w:color w:val="auto"/>
          <w:sz w:val="23"/>
          <w:szCs w:val="23"/>
        </w:rPr>
        <w:t>191</w:t>
      </w:r>
      <w:r w:rsidR="009F4EA5">
        <w:rPr>
          <w:color w:val="auto"/>
          <w:sz w:val="23"/>
          <w:szCs w:val="23"/>
        </w:rPr>
        <w:t xml:space="preserve"> during th</w:t>
      </w:r>
      <w:r w:rsidR="00B72F2C">
        <w:rPr>
          <w:color w:val="auto"/>
          <w:sz w:val="23"/>
          <w:szCs w:val="23"/>
        </w:rPr>
        <w:t xml:space="preserve">e same </w:t>
      </w:r>
      <w:r w:rsidR="009F4EA5">
        <w:rPr>
          <w:color w:val="auto"/>
          <w:sz w:val="23"/>
          <w:szCs w:val="23"/>
        </w:rPr>
        <w:t xml:space="preserve">period </w:t>
      </w:r>
      <w:r w:rsidR="00CF4839">
        <w:rPr>
          <w:color w:val="auto"/>
          <w:sz w:val="23"/>
          <w:szCs w:val="23"/>
        </w:rPr>
        <w:t>taking into consideration that PSI data is not available. T</w:t>
      </w:r>
      <w:r w:rsidR="009F4EA5">
        <w:rPr>
          <w:color w:val="auto"/>
          <w:sz w:val="23"/>
          <w:szCs w:val="23"/>
        </w:rPr>
        <w:t xml:space="preserve">he revolving fund is Rs. </w:t>
      </w:r>
      <w:r w:rsidR="00B72F2C">
        <w:rPr>
          <w:color w:val="auto"/>
          <w:sz w:val="23"/>
          <w:szCs w:val="23"/>
        </w:rPr>
        <w:t>10</w:t>
      </w:r>
      <w:r w:rsidR="009F4EA5">
        <w:rPr>
          <w:color w:val="auto"/>
          <w:sz w:val="23"/>
          <w:szCs w:val="23"/>
        </w:rPr>
        <w:t>,</w:t>
      </w:r>
      <w:r w:rsidR="00B72F2C">
        <w:rPr>
          <w:color w:val="auto"/>
          <w:sz w:val="23"/>
          <w:szCs w:val="23"/>
        </w:rPr>
        <w:t>000</w:t>
      </w:r>
      <w:r w:rsidR="009F4EA5">
        <w:rPr>
          <w:color w:val="auto"/>
          <w:sz w:val="23"/>
          <w:szCs w:val="23"/>
        </w:rPr>
        <w:t xml:space="preserve"> /-. </w:t>
      </w:r>
      <w:r w:rsidR="00C14140">
        <w:rPr>
          <w:color w:val="auto"/>
          <w:sz w:val="23"/>
          <w:szCs w:val="23"/>
        </w:rPr>
        <w:t xml:space="preserve"> It is apparent that the target is unrealistic or the PSI support is faltering and not adequate.</w:t>
      </w:r>
    </w:p>
    <w:p w:rsidR="008E4867" w:rsidRDefault="008E4867" w:rsidP="006A5DC6">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No. of Needles / Syringes distributed through outreach / DIC. </w:t>
      </w:r>
    </w:p>
    <w:p w:rsidR="003E4CC0" w:rsidRDefault="003E4CC0" w:rsidP="0091722A">
      <w:pPr>
        <w:pStyle w:val="Default"/>
        <w:spacing w:after="27"/>
        <w:rPr>
          <w:color w:val="auto"/>
          <w:sz w:val="23"/>
          <w:szCs w:val="23"/>
        </w:rPr>
      </w:pPr>
    </w:p>
    <w:p w:rsidR="00B72F2C" w:rsidRDefault="00B72F2C" w:rsidP="0091722A">
      <w:pPr>
        <w:pStyle w:val="Default"/>
        <w:spacing w:after="27"/>
        <w:rPr>
          <w:color w:val="auto"/>
          <w:sz w:val="23"/>
          <w:szCs w:val="23"/>
        </w:rPr>
      </w:pPr>
      <w:r>
        <w:rPr>
          <w:color w:val="auto"/>
          <w:sz w:val="23"/>
          <w:szCs w:val="23"/>
        </w:rPr>
        <w:tab/>
        <w:t>Not applicable.</w:t>
      </w:r>
    </w:p>
    <w:p w:rsidR="00B72F2C" w:rsidRDefault="00B72F2C"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Information on linkages for ICTC, DOT, ART, STI clinics. </w:t>
      </w:r>
    </w:p>
    <w:p w:rsidR="007A2B11" w:rsidRDefault="007A2B11" w:rsidP="0031761B">
      <w:pPr>
        <w:pStyle w:val="Default"/>
        <w:spacing w:after="27"/>
        <w:ind w:left="720"/>
        <w:rPr>
          <w:color w:val="auto"/>
          <w:sz w:val="23"/>
          <w:szCs w:val="23"/>
        </w:rPr>
      </w:pPr>
    </w:p>
    <w:p w:rsidR="006A5DC6" w:rsidRDefault="006A5DC6" w:rsidP="002508E9">
      <w:pPr>
        <w:pStyle w:val="Default"/>
        <w:spacing w:after="27"/>
        <w:ind w:left="720"/>
        <w:jc w:val="both"/>
        <w:rPr>
          <w:color w:val="auto"/>
          <w:sz w:val="23"/>
          <w:szCs w:val="23"/>
        </w:rPr>
      </w:pPr>
      <w:r>
        <w:rPr>
          <w:color w:val="auto"/>
          <w:sz w:val="23"/>
          <w:szCs w:val="23"/>
        </w:rPr>
        <w:t xml:space="preserve">The local ICTC is </w:t>
      </w:r>
      <w:r w:rsidR="00250855">
        <w:rPr>
          <w:color w:val="auto"/>
          <w:sz w:val="23"/>
          <w:szCs w:val="23"/>
        </w:rPr>
        <w:t xml:space="preserve">located </w:t>
      </w:r>
      <w:r w:rsidR="002508E9">
        <w:rPr>
          <w:color w:val="auto"/>
          <w:sz w:val="23"/>
          <w:szCs w:val="23"/>
        </w:rPr>
        <w:t>at Sarkhej Community He</w:t>
      </w:r>
      <w:r w:rsidR="0080375E">
        <w:rPr>
          <w:color w:val="auto"/>
          <w:sz w:val="23"/>
          <w:szCs w:val="23"/>
        </w:rPr>
        <w:t>a</w:t>
      </w:r>
      <w:r w:rsidR="002508E9">
        <w:rPr>
          <w:color w:val="auto"/>
          <w:sz w:val="23"/>
          <w:szCs w:val="23"/>
        </w:rPr>
        <w:t>lth Centre which is about 1 and ½ kilometers away</w:t>
      </w:r>
      <w:r w:rsidR="00B764F9">
        <w:rPr>
          <w:color w:val="auto"/>
          <w:sz w:val="23"/>
          <w:szCs w:val="23"/>
        </w:rPr>
        <w:t xml:space="preserve">. </w:t>
      </w:r>
      <w:r w:rsidR="0010039F">
        <w:rPr>
          <w:color w:val="auto"/>
          <w:sz w:val="23"/>
          <w:szCs w:val="23"/>
        </w:rPr>
        <w:t>T</w:t>
      </w:r>
      <w:r w:rsidR="00250855">
        <w:rPr>
          <w:color w:val="auto"/>
          <w:sz w:val="23"/>
          <w:szCs w:val="23"/>
        </w:rPr>
        <w:t>her</w:t>
      </w:r>
      <w:r w:rsidR="00F410BA">
        <w:rPr>
          <w:color w:val="auto"/>
          <w:sz w:val="23"/>
          <w:szCs w:val="23"/>
        </w:rPr>
        <w:t xml:space="preserve">e is good </w:t>
      </w:r>
      <w:r w:rsidR="002508E9">
        <w:rPr>
          <w:color w:val="auto"/>
          <w:sz w:val="23"/>
          <w:szCs w:val="23"/>
        </w:rPr>
        <w:t xml:space="preserve">linkage with the local </w:t>
      </w:r>
      <w:r w:rsidR="00F410BA">
        <w:rPr>
          <w:color w:val="auto"/>
          <w:sz w:val="23"/>
          <w:szCs w:val="23"/>
        </w:rPr>
        <w:t xml:space="preserve">ICTC </w:t>
      </w:r>
      <w:r w:rsidR="0010039F">
        <w:rPr>
          <w:color w:val="auto"/>
          <w:sz w:val="23"/>
          <w:szCs w:val="23"/>
        </w:rPr>
        <w:t>centre too</w:t>
      </w:r>
      <w:r w:rsidR="002508E9">
        <w:rPr>
          <w:color w:val="auto"/>
          <w:sz w:val="23"/>
          <w:szCs w:val="23"/>
        </w:rPr>
        <w:t xml:space="preserve"> but no DOTS linkage exists.</w:t>
      </w:r>
      <w:r w:rsidR="0010039F">
        <w:rPr>
          <w:color w:val="auto"/>
          <w:sz w:val="23"/>
          <w:szCs w:val="23"/>
        </w:rPr>
        <w:t>.</w:t>
      </w:r>
    </w:p>
    <w:p w:rsidR="0031761B" w:rsidRDefault="0031761B" w:rsidP="002508E9">
      <w:pPr>
        <w:pStyle w:val="Default"/>
        <w:spacing w:after="27"/>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10. Referrals and follows up </w:t>
      </w:r>
    </w:p>
    <w:p w:rsidR="007A2B11" w:rsidRDefault="007A2B11" w:rsidP="0031761B">
      <w:pPr>
        <w:pStyle w:val="Default"/>
        <w:spacing w:after="27"/>
        <w:ind w:left="720"/>
        <w:rPr>
          <w:color w:val="auto"/>
          <w:sz w:val="23"/>
          <w:szCs w:val="23"/>
        </w:rPr>
      </w:pPr>
    </w:p>
    <w:p w:rsidR="0031761B" w:rsidRDefault="00876EF9" w:rsidP="004F25CE">
      <w:pPr>
        <w:pStyle w:val="Default"/>
        <w:spacing w:after="27"/>
        <w:ind w:left="720"/>
        <w:jc w:val="both"/>
        <w:rPr>
          <w:color w:val="auto"/>
          <w:sz w:val="23"/>
          <w:szCs w:val="23"/>
        </w:rPr>
      </w:pPr>
      <w:r>
        <w:rPr>
          <w:color w:val="auto"/>
          <w:sz w:val="23"/>
          <w:szCs w:val="23"/>
        </w:rPr>
        <w:lastRenderedPageBreak/>
        <w:t xml:space="preserve">Referrals </w:t>
      </w:r>
      <w:r w:rsidR="004F25CE">
        <w:rPr>
          <w:color w:val="auto"/>
          <w:sz w:val="23"/>
          <w:szCs w:val="23"/>
        </w:rPr>
        <w:t xml:space="preserve">were 6,600 in the 2014-15 with an average of 472 per month and out of that </w:t>
      </w:r>
      <w:r>
        <w:rPr>
          <w:color w:val="auto"/>
          <w:sz w:val="23"/>
          <w:szCs w:val="23"/>
        </w:rPr>
        <w:t xml:space="preserve">and follow up appears </w:t>
      </w:r>
      <w:r w:rsidR="005472AA">
        <w:rPr>
          <w:color w:val="auto"/>
          <w:sz w:val="23"/>
          <w:szCs w:val="23"/>
        </w:rPr>
        <w:t xml:space="preserve">moderate with </w:t>
      </w:r>
      <w:r w:rsidR="004F25CE">
        <w:rPr>
          <w:color w:val="auto"/>
          <w:sz w:val="23"/>
          <w:szCs w:val="23"/>
        </w:rPr>
        <w:t>1,092</w:t>
      </w:r>
      <w:r w:rsidR="005472AA">
        <w:rPr>
          <w:color w:val="auto"/>
          <w:sz w:val="23"/>
          <w:szCs w:val="23"/>
        </w:rPr>
        <w:t xml:space="preserve"> tested during the </w:t>
      </w:r>
      <w:r w:rsidR="004F25CE">
        <w:rPr>
          <w:color w:val="auto"/>
          <w:sz w:val="23"/>
          <w:szCs w:val="23"/>
        </w:rPr>
        <w:t xml:space="preserve">same period </w:t>
      </w:r>
      <w:r w:rsidR="005472AA">
        <w:rPr>
          <w:color w:val="auto"/>
          <w:sz w:val="23"/>
          <w:szCs w:val="23"/>
        </w:rPr>
        <w:t>and 1 w</w:t>
      </w:r>
      <w:r w:rsidR="004F25CE">
        <w:rPr>
          <w:color w:val="auto"/>
          <w:sz w:val="23"/>
          <w:szCs w:val="23"/>
        </w:rPr>
        <w:t>as</w:t>
      </w:r>
      <w:r w:rsidR="005472AA">
        <w:rPr>
          <w:color w:val="auto"/>
          <w:sz w:val="23"/>
          <w:szCs w:val="23"/>
        </w:rPr>
        <w:t xml:space="preserve"> found </w:t>
      </w:r>
      <w:r w:rsidR="004F25CE">
        <w:rPr>
          <w:color w:val="auto"/>
          <w:sz w:val="23"/>
          <w:szCs w:val="23"/>
        </w:rPr>
        <w:t xml:space="preserve">to be </w:t>
      </w:r>
      <w:r w:rsidR="005472AA">
        <w:rPr>
          <w:color w:val="auto"/>
          <w:sz w:val="23"/>
          <w:szCs w:val="23"/>
        </w:rPr>
        <w:t>positive</w:t>
      </w:r>
      <w:r>
        <w:rPr>
          <w:color w:val="auto"/>
          <w:sz w:val="23"/>
          <w:szCs w:val="23"/>
        </w:rPr>
        <w:t>.</w:t>
      </w:r>
      <w:r w:rsidR="005472AA">
        <w:rPr>
          <w:color w:val="auto"/>
          <w:sz w:val="23"/>
          <w:szCs w:val="23"/>
        </w:rPr>
        <w:t xml:space="preserve"> </w:t>
      </w:r>
      <w:r w:rsidR="004F25CE">
        <w:rPr>
          <w:color w:val="auto"/>
          <w:sz w:val="23"/>
          <w:szCs w:val="23"/>
        </w:rPr>
        <w:t xml:space="preserve">The case was linked </w:t>
      </w:r>
      <w:r w:rsidR="005472AA">
        <w:rPr>
          <w:color w:val="auto"/>
          <w:sz w:val="23"/>
          <w:szCs w:val="23"/>
        </w:rPr>
        <w:t xml:space="preserve">to the ART centre. </w:t>
      </w:r>
      <w:r w:rsidR="0031761B">
        <w:rPr>
          <w:color w:val="auto"/>
          <w:sz w:val="23"/>
          <w:szCs w:val="23"/>
        </w:rPr>
        <w:t xml:space="preserve">DOTS referrals have </w:t>
      </w:r>
      <w:r w:rsidR="005472AA">
        <w:rPr>
          <w:color w:val="auto"/>
          <w:sz w:val="23"/>
          <w:szCs w:val="23"/>
        </w:rPr>
        <w:t xml:space="preserve">not </w:t>
      </w:r>
      <w:r>
        <w:rPr>
          <w:color w:val="auto"/>
          <w:sz w:val="23"/>
          <w:szCs w:val="23"/>
        </w:rPr>
        <w:t>been</w:t>
      </w:r>
      <w:r w:rsidR="005472AA">
        <w:rPr>
          <w:color w:val="auto"/>
          <w:sz w:val="23"/>
          <w:szCs w:val="23"/>
        </w:rPr>
        <w:t xml:space="preserve"> done.</w:t>
      </w:r>
      <w:r>
        <w:rPr>
          <w:color w:val="auto"/>
          <w:sz w:val="23"/>
          <w:szCs w:val="23"/>
        </w:rPr>
        <w:t xml:space="preserve"> </w:t>
      </w:r>
    </w:p>
    <w:p w:rsidR="0091722A" w:rsidRDefault="0091722A" w:rsidP="004F25C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 Community participation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Collectivization activities: No. of SHGs/Community groups/CBOs formed since inception, perspectives of these groups towards the project activities. </w:t>
      </w:r>
    </w:p>
    <w:p w:rsidR="00D73723" w:rsidRDefault="00D73723" w:rsidP="006E00C5">
      <w:pPr>
        <w:pStyle w:val="Default"/>
        <w:spacing w:after="27"/>
        <w:ind w:left="720"/>
        <w:rPr>
          <w:color w:val="auto"/>
          <w:sz w:val="23"/>
          <w:szCs w:val="23"/>
        </w:rPr>
      </w:pPr>
    </w:p>
    <w:p w:rsidR="006E00C5" w:rsidRDefault="006E00C5" w:rsidP="00D73723">
      <w:pPr>
        <w:pStyle w:val="Default"/>
        <w:spacing w:after="27"/>
        <w:ind w:left="720"/>
        <w:jc w:val="both"/>
        <w:rPr>
          <w:color w:val="auto"/>
          <w:sz w:val="23"/>
          <w:szCs w:val="23"/>
        </w:rPr>
      </w:pPr>
      <w:r>
        <w:rPr>
          <w:color w:val="auto"/>
          <w:sz w:val="23"/>
          <w:szCs w:val="23"/>
        </w:rPr>
        <w:t xml:space="preserve">Collectivization efforts </w:t>
      </w:r>
      <w:r w:rsidR="005472AA">
        <w:rPr>
          <w:color w:val="auto"/>
          <w:sz w:val="23"/>
          <w:szCs w:val="23"/>
        </w:rPr>
        <w:t xml:space="preserve">have not yet been </w:t>
      </w:r>
      <w:r w:rsidR="00B764F9">
        <w:rPr>
          <w:color w:val="auto"/>
          <w:sz w:val="23"/>
          <w:szCs w:val="23"/>
        </w:rPr>
        <w:t>attempted</w:t>
      </w:r>
      <w:r w:rsidR="005472AA">
        <w:rPr>
          <w:color w:val="auto"/>
          <w:sz w:val="23"/>
          <w:szCs w:val="23"/>
        </w:rPr>
        <w:t>.</w:t>
      </w:r>
      <w:r>
        <w:rPr>
          <w:color w:val="auto"/>
          <w:sz w:val="23"/>
          <w:szCs w:val="23"/>
        </w:rPr>
        <w:t xml:space="preserve"> </w:t>
      </w:r>
    </w:p>
    <w:p w:rsidR="003E4CC0" w:rsidRDefault="003E4CC0" w:rsidP="00D73723">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2. Community participation in project activities- level and extent of participation, reflection of the same in the activities and documents </w:t>
      </w:r>
    </w:p>
    <w:p w:rsidR="00D73723" w:rsidRDefault="00D73723" w:rsidP="006E00C5">
      <w:pPr>
        <w:pStyle w:val="Default"/>
        <w:ind w:left="720"/>
        <w:rPr>
          <w:color w:val="auto"/>
          <w:sz w:val="23"/>
          <w:szCs w:val="23"/>
        </w:rPr>
      </w:pPr>
    </w:p>
    <w:p w:rsidR="0091722A" w:rsidRDefault="006E00C5" w:rsidP="00D73723">
      <w:pPr>
        <w:pStyle w:val="Default"/>
        <w:ind w:left="720"/>
        <w:jc w:val="both"/>
        <w:rPr>
          <w:color w:val="auto"/>
          <w:sz w:val="23"/>
          <w:szCs w:val="23"/>
        </w:rPr>
      </w:pPr>
      <w:r>
        <w:rPr>
          <w:color w:val="auto"/>
          <w:sz w:val="23"/>
          <w:szCs w:val="23"/>
        </w:rPr>
        <w:t xml:space="preserve">Community participation </w:t>
      </w:r>
      <w:r w:rsidR="002508E9">
        <w:rPr>
          <w:color w:val="auto"/>
          <w:sz w:val="23"/>
          <w:szCs w:val="23"/>
        </w:rPr>
        <w:t xml:space="preserve">is restricted to support in hosting health camps </w:t>
      </w:r>
      <w:r w:rsidR="00250855">
        <w:rPr>
          <w:color w:val="auto"/>
          <w:sz w:val="23"/>
          <w:szCs w:val="23"/>
        </w:rPr>
        <w:t xml:space="preserve">and </w:t>
      </w:r>
      <w:r>
        <w:rPr>
          <w:color w:val="auto"/>
          <w:sz w:val="23"/>
          <w:szCs w:val="23"/>
        </w:rPr>
        <w:t>there is acceptance of the staff</w:t>
      </w:r>
      <w:r w:rsidR="002508E9">
        <w:rPr>
          <w:color w:val="auto"/>
          <w:sz w:val="23"/>
          <w:szCs w:val="23"/>
        </w:rPr>
        <w:t>.</w:t>
      </w:r>
    </w:p>
    <w:p w:rsidR="006E00C5" w:rsidRDefault="006E00C5" w:rsidP="00D7372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VI. Linkages </w:t>
      </w:r>
    </w:p>
    <w:p w:rsidR="003E4CC0" w:rsidRDefault="003E4CC0" w:rsidP="0091722A">
      <w:pPr>
        <w:pStyle w:val="Default"/>
        <w:spacing w:after="28"/>
        <w:rPr>
          <w:color w:val="auto"/>
          <w:sz w:val="23"/>
          <w:szCs w:val="23"/>
        </w:rPr>
      </w:pPr>
    </w:p>
    <w:p w:rsidR="008C0308" w:rsidRDefault="0091722A" w:rsidP="0091722A">
      <w:pPr>
        <w:pStyle w:val="Default"/>
        <w:spacing w:after="28"/>
        <w:rPr>
          <w:color w:val="auto"/>
          <w:sz w:val="23"/>
          <w:szCs w:val="23"/>
        </w:rPr>
      </w:pPr>
      <w:r>
        <w:rPr>
          <w:color w:val="auto"/>
          <w:sz w:val="23"/>
          <w:szCs w:val="23"/>
        </w:rPr>
        <w:t xml:space="preserve">1. Assess the linkages established with the various services providers </w:t>
      </w:r>
      <w:r w:rsidR="008C0308">
        <w:rPr>
          <w:color w:val="auto"/>
          <w:sz w:val="23"/>
          <w:szCs w:val="23"/>
        </w:rPr>
        <w:t>like STI, ICTC, TB clinics etc…</w:t>
      </w:r>
    </w:p>
    <w:p w:rsidR="006E00C5" w:rsidRDefault="006E00C5" w:rsidP="00B764F9">
      <w:pPr>
        <w:pStyle w:val="Default"/>
        <w:spacing w:after="28"/>
        <w:ind w:left="720"/>
        <w:rPr>
          <w:color w:val="auto"/>
          <w:sz w:val="23"/>
          <w:szCs w:val="23"/>
        </w:rPr>
      </w:pPr>
      <w:r>
        <w:rPr>
          <w:color w:val="auto"/>
          <w:sz w:val="23"/>
          <w:szCs w:val="23"/>
        </w:rPr>
        <w:t>Linkages have been established with the ICTC</w:t>
      </w:r>
      <w:r w:rsidR="008C0308">
        <w:rPr>
          <w:color w:val="auto"/>
          <w:sz w:val="23"/>
          <w:szCs w:val="23"/>
        </w:rPr>
        <w:t xml:space="preserve"> and STI testing </w:t>
      </w:r>
      <w:r w:rsidR="005472AA">
        <w:rPr>
          <w:color w:val="auto"/>
          <w:sz w:val="23"/>
          <w:szCs w:val="23"/>
        </w:rPr>
        <w:t xml:space="preserve">facilities. Linkage with DOTS is </w:t>
      </w:r>
      <w:r w:rsidR="00E527EA">
        <w:rPr>
          <w:color w:val="auto"/>
          <w:sz w:val="23"/>
          <w:szCs w:val="23"/>
        </w:rPr>
        <w:t>non existent</w:t>
      </w:r>
      <w:r w:rsidR="005472AA">
        <w:rPr>
          <w:color w:val="auto"/>
          <w:sz w:val="23"/>
          <w:szCs w:val="23"/>
        </w:rPr>
        <w:t>.</w:t>
      </w:r>
    </w:p>
    <w:p w:rsidR="008C0308" w:rsidRDefault="008C0308" w:rsidP="0091722A">
      <w:pPr>
        <w:pStyle w:val="Default"/>
        <w:spacing w:after="28"/>
        <w:rPr>
          <w:color w:val="auto"/>
          <w:sz w:val="23"/>
          <w:szCs w:val="23"/>
        </w:rPr>
      </w:pPr>
    </w:p>
    <w:p w:rsidR="0091722A" w:rsidRDefault="0091722A" w:rsidP="0091722A">
      <w:pPr>
        <w:pStyle w:val="Default"/>
        <w:spacing w:after="28"/>
        <w:rPr>
          <w:color w:val="auto"/>
          <w:sz w:val="23"/>
          <w:szCs w:val="23"/>
        </w:rPr>
      </w:pPr>
      <w:r>
        <w:rPr>
          <w:color w:val="auto"/>
          <w:sz w:val="23"/>
          <w:szCs w:val="23"/>
        </w:rPr>
        <w:t xml:space="preserve">2. Percentages of HRGs tested in ICTC and gap between referred and tested. </w:t>
      </w:r>
    </w:p>
    <w:p w:rsidR="00D73723" w:rsidRDefault="00D73723" w:rsidP="00FF6201">
      <w:pPr>
        <w:pStyle w:val="Default"/>
        <w:spacing w:after="28"/>
        <w:ind w:left="720"/>
        <w:rPr>
          <w:color w:val="auto"/>
          <w:sz w:val="23"/>
          <w:szCs w:val="23"/>
        </w:rPr>
      </w:pPr>
    </w:p>
    <w:p w:rsidR="006E00C5" w:rsidRDefault="00093E4A" w:rsidP="00FF6201">
      <w:pPr>
        <w:pStyle w:val="Default"/>
        <w:spacing w:after="28"/>
        <w:ind w:left="720"/>
        <w:rPr>
          <w:color w:val="auto"/>
          <w:sz w:val="23"/>
          <w:szCs w:val="23"/>
        </w:rPr>
      </w:pPr>
      <w:r>
        <w:rPr>
          <w:color w:val="auto"/>
          <w:sz w:val="23"/>
          <w:szCs w:val="23"/>
        </w:rPr>
        <w:t xml:space="preserve">High risk mapping and identification </w:t>
      </w:r>
      <w:r w:rsidR="005472AA">
        <w:rPr>
          <w:color w:val="auto"/>
          <w:sz w:val="23"/>
          <w:szCs w:val="23"/>
        </w:rPr>
        <w:t xml:space="preserve">is not well taken up. The gap between referrals is that </w:t>
      </w:r>
      <w:r w:rsidR="00E527EA">
        <w:rPr>
          <w:color w:val="auto"/>
          <w:sz w:val="23"/>
          <w:szCs w:val="23"/>
        </w:rPr>
        <w:t>6,600</w:t>
      </w:r>
      <w:r w:rsidR="005472AA">
        <w:rPr>
          <w:color w:val="auto"/>
          <w:sz w:val="23"/>
          <w:szCs w:val="23"/>
        </w:rPr>
        <w:t xml:space="preserve"> were referred out of which </w:t>
      </w:r>
      <w:r w:rsidR="00E527EA">
        <w:rPr>
          <w:color w:val="auto"/>
          <w:sz w:val="23"/>
          <w:szCs w:val="23"/>
        </w:rPr>
        <w:t>1,092</w:t>
      </w:r>
      <w:r w:rsidR="005472AA">
        <w:rPr>
          <w:color w:val="auto"/>
          <w:sz w:val="23"/>
          <w:szCs w:val="23"/>
        </w:rPr>
        <w:t xml:space="preserve"> were tested</w:t>
      </w:r>
      <w:r w:rsidR="00FF6201">
        <w:rPr>
          <w:color w:val="auto"/>
          <w:sz w:val="23"/>
          <w:szCs w:val="23"/>
        </w:rPr>
        <w:t>.</w:t>
      </w:r>
    </w:p>
    <w:p w:rsidR="003E4CC0" w:rsidRDefault="003E4CC0" w:rsidP="009E257B">
      <w:pPr>
        <w:pStyle w:val="Default"/>
        <w:rPr>
          <w:color w:val="auto"/>
          <w:sz w:val="23"/>
          <w:szCs w:val="23"/>
        </w:rPr>
      </w:pPr>
    </w:p>
    <w:p w:rsidR="009E257B" w:rsidRDefault="0091722A" w:rsidP="009E257B">
      <w:pPr>
        <w:pStyle w:val="Default"/>
        <w:rPr>
          <w:color w:val="auto"/>
          <w:sz w:val="23"/>
          <w:szCs w:val="23"/>
        </w:rPr>
      </w:pPr>
      <w:r>
        <w:rPr>
          <w:color w:val="auto"/>
          <w:sz w:val="23"/>
          <w:szCs w:val="23"/>
        </w:rPr>
        <w:t xml:space="preserve">3. Support system developed with various stakeholders and involvement of various stakeholders in the project. </w:t>
      </w:r>
    </w:p>
    <w:p w:rsidR="007A2B11" w:rsidRDefault="007A2B11" w:rsidP="00FF6201">
      <w:pPr>
        <w:pStyle w:val="Default"/>
        <w:ind w:left="720"/>
        <w:rPr>
          <w:color w:val="auto"/>
          <w:sz w:val="23"/>
          <w:szCs w:val="23"/>
        </w:rPr>
      </w:pPr>
    </w:p>
    <w:p w:rsidR="00FF6201" w:rsidRDefault="00FF6201" w:rsidP="00D73723">
      <w:pPr>
        <w:pStyle w:val="Default"/>
        <w:ind w:left="720"/>
        <w:jc w:val="both"/>
        <w:rPr>
          <w:color w:val="auto"/>
          <w:sz w:val="23"/>
          <w:szCs w:val="23"/>
        </w:rPr>
      </w:pPr>
      <w:r>
        <w:rPr>
          <w:color w:val="auto"/>
          <w:sz w:val="23"/>
          <w:szCs w:val="23"/>
        </w:rPr>
        <w:t xml:space="preserve">There is </w:t>
      </w:r>
      <w:r w:rsidR="008C0308">
        <w:rPr>
          <w:color w:val="auto"/>
          <w:sz w:val="23"/>
          <w:szCs w:val="23"/>
        </w:rPr>
        <w:t xml:space="preserve">good rapport developed with the different stakeholders including </w:t>
      </w:r>
      <w:r w:rsidR="007A2B11">
        <w:rPr>
          <w:color w:val="auto"/>
          <w:sz w:val="23"/>
          <w:szCs w:val="23"/>
        </w:rPr>
        <w:t xml:space="preserve">the </w:t>
      </w:r>
      <w:r w:rsidR="005472AA">
        <w:rPr>
          <w:color w:val="auto"/>
          <w:sz w:val="23"/>
          <w:szCs w:val="23"/>
        </w:rPr>
        <w:t>Transport compan</w:t>
      </w:r>
      <w:r w:rsidR="009F4EA5">
        <w:rPr>
          <w:color w:val="auto"/>
          <w:sz w:val="23"/>
          <w:szCs w:val="23"/>
        </w:rPr>
        <w:t>ie</w:t>
      </w:r>
      <w:r w:rsidR="005472AA">
        <w:rPr>
          <w:color w:val="auto"/>
          <w:sz w:val="23"/>
          <w:szCs w:val="23"/>
        </w:rPr>
        <w:t>s</w:t>
      </w:r>
      <w:r w:rsidR="00D73723">
        <w:rPr>
          <w:color w:val="auto"/>
          <w:sz w:val="23"/>
          <w:szCs w:val="23"/>
        </w:rPr>
        <w:t xml:space="preserve"> and the Hotels where the halt spots are located</w:t>
      </w:r>
      <w:r w:rsidR="007A2B11">
        <w:rPr>
          <w:color w:val="auto"/>
          <w:sz w:val="23"/>
          <w:szCs w:val="23"/>
        </w:rPr>
        <w:t>.</w:t>
      </w:r>
      <w:r w:rsidR="008C0308">
        <w:rPr>
          <w:color w:val="auto"/>
          <w:sz w:val="23"/>
          <w:szCs w:val="23"/>
        </w:rPr>
        <w:t xml:space="preserve"> </w:t>
      </w:r>
    </w:p>
    <w:p w:rsidR="00880D25" w:rsidRDefault="00880D25" w:rsidP="00D73723">
      <w:pPr>
        <w:pStyle w:val="Default"/>
        <w:jc w:val="both"/>
        <w:rPr>
          <w:b/>
          <w:bCs/>
          <w:color w:val="auto"/>
          <w:sz w:val="23"/>
          <w:szCs w:val="23"/>
        </w:rPr>
      </w:pPr>
    </w:p>
    <w:p w:rsidR="00D73723" w:rsidRDefault="00D73723" w:rsidP="009E257B">
      <w:pPr>
        <w:pStyle w:val="Default"/>
        <w:rPr>
          <w:b/>
          <w:bCs/>
          <w:color w:val="auto"/>
          <w:sz w:val="23"/>
          <w:szCs w:val="23"/>
        </w:rPr>
      </w:pPr>
    </w:p>
    <w:p w:rsidR="0091722A" w:rsidRDefault="0091722A" w:rsidP="009E257B">
      <w:pPr>
        <w:pStyle w:val="Default"/>
        <w:rPr>
          <w:color w:val="auto"/>
          <w:sz w:val="23"/>
          <w:szCs w:val="23"/>
        </w:rPr>
      </w:pPr>
      <w:r>
        <w:rPr>
          <w:b/>
          <w:bCs/>
          <w:color w:val="auto"/>
          <w:sz w:val="23"/>
          <w:szCs w:val="23"/>
        </w:rPr>
        <w:t xml:space="preserve">VII. Financial systems and procedures </w:t>
      </w:r>
    </w:p>
    <w:p w:rsidR="00AE482D" w:rsidRDefault="00AE482D" w:rsidP="00AE482D">
      <w:pPr>
        <w:pStyle w:val="Default"/>
        <w:spacing w:after="27"/>
        <w:rPr>
          <w:color w:val="auto"/>
          <w:sz w:val="23"/>
          <w:szCs w:val="23"/>
        </w:rPr>
      </w:pPr>
    </w:p>
    <w:p w:rsidR="00AE482D" w:rsidRDefault="00AE482D" w:rsidP="00AE482D">
      <w:pPr>
        <w:pStyle w:val="Default"/>
        <w:spacing w:after="27"/>
        <w:rPr>
          <w:color w:val="auto"/>
          <w:sz w:val="23"/>
          <w:szCs w:val="23"/>
        </w:rPr>
      </w:pPr>
      <w:r>
        <w:rPr>
          <w:color w:val="auto"/>
          <w:sz w:val="23"/>
          <w:szCs w:val="23"/>
        </w:rPr>
        <w:t xml:space="preserve">1. Systems of planning: Existence and adherence to NGO-CBO guidelines/ any approved systems endorsed by SACS/NACO- supporting official communication. </w:t>
      </w:r>
    </w:p>
    <w:p w:rsidR="00AE482D" w:rsidRPr="002332D4" w:rsidRDefault="00AE482D" w:rsidP="00AE482D">
      <w:pPr>
        <w:pStyle w:val="Default"/>
        <w:rPr>
          <w:color w:val="auto"/>
          <w:sz w:val="22"/>
          <w:szCs w:val="22"/>
        </w:rPr>
      </w:pPr>
    </w:p>
    <w:p w:rsidR="00AE482D" w:rsidRDefault="00AE482D" w:rsidP="00AE482D">
      <w:pPr>
        <w:pStyle w:val="Default"/>
        <w:rPr>
          <w:color w:val="auto"/>
          <w:sz w:val="22"/>
          <w:szCs w:val="22"/>
        </w:rPr>
      </w:pPr>
    </w:p>
    <w:p w:rsidR="007A0294" w:rsidRDefault="00AE482D" w:rsidP="007A0294">
      <w:pPr>
        <w:pStyle w:val="Default"/>
        <w:spacing w:after="27"/>
        <w:ind w:left="720"/>
        <w:rPr>
          <w:sz w:val="23"/>
          <w:szCs w:val="23"/>
        </w:rPr>
      </w:pPr>
      <w:r w:rsidRPr="002332D4">
        <w:rPr>
          <w:color w:val="auto"/>
          <w:sz w:val="22"/>
          <w:szCs w:val="22"/>
        </w:rPr>
        <w:tab/>
      </w:r>
      <w:r w:rsidR="007A0294">
        <w:rPr>
          <w:sz w:val="23"/>
          <w:szCs w:val="23"/>
        </w:rPr>
        <w:t>No Deviations Recorded.</w:t>
      </w:r>
    </w:p>
    <w:p w:rsidR="00AE482D" w:rsidRDefault="00AE482D" w:rsidP="007A0294">
      <w:pPr>
        <w:pStyle w:val="Default"/>
        <w:spacing w:after="27"/>
        <w:ind w:firstLine="720"/>
        <w:rPr>
          <w:color w:val="auto"/>
          <w:sz w:val="22"/>
          <w:szCs w:val="22"/>
        </w:rPr>
      </w:pPr>
    </w:p>
    <w:p w:rsidR="007A1D6C" w:rsidRDefault="007A1D6C" w:rsidP="00AE482D">
      <w:pPr>
        <w:pStyle w:val="Default"/>
        <w:rPr>
          <w:color w:val="auto"/>
          <w:sz w:val="23"/>
          <w:szCs w:val="23"/>
        </w:rPr>
      </w:pPr>
    </w:p>
    <w:p w:rsidR="00AE482D" w:rsidRDefault="00AE482D" w:rsidP="00AE482D">
      <w:pPr>
        <w:pStyle w:val="Default"/>
        <w:rPr>
          <w:color w:val="auto"/>
          <w:sz w:val="23"/>
          <w:szCs w:val="23"/>
        </w:rPr>
      </w:pPr>
      <w:r>
        <w:rPr>
          <w:color w:val="auto"/>
          <w:sz w:val="23"/>
          <w:szCs w:val="23"/>
        </w:rPr>
        <w:t xml:space="preserve">2. Systems of payments- Existence and adherence of payments endorsed by SACS/NACO, availability and practice of using printed and serialized vouchers, approval systems and norms, </w:t>
      </w:r>
      <w:r>
        <w:rPr>
          <w:color w:val="auto"/>
          <w:sz w:val="23"/>
          <w:szCs w:val="23"/>
        </w:rPr>
        <w:lastRenderedPageBreak/>
        <w:t xml:space="preserve">verification of documents with minutes, quotations, bills, vouchers, stock and issue registers, practice of settling of advances before making further payments.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7A0294" w:rsidRDefault="007A0294" w:rsidP="007A0294">
      <w:pPr>
        <w:pStyle w:val="Default"/>
        <w:spacing w:after="27"/>
        <w:ind w:left="720"/>
        <w:rPr>
          <w:sz w:val="23"/>
          <w:szCs w:val="23"/>
        </w:rPr>
      </w:pPr>
      <w:r>
        <w:rPr>
          <w:sz w:val="23"/>
          <w:szCs w:val="23"/>
        </w:rPr>
        <w:t>The vouchers are manually made and numbered. Also  cash balance was more than Rs 5000 many times during the year due to incomes gained by them.</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3. Systems of procurement- Existence and adherence of systems and mechanism of procurement as endorsed by SACS/NACO, adherence of WHO-GMP practices for procurement of medicines, systems of quality checking.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7A0294" w:rsidRDefault="007A0294" w:rsidP="007A0294">
      <w:pPr>
        <w:pStyle w:val="Default"/>
        <w:spacing w:after="27"/>
        <w:ind w:left="720"/>
        <w:rPr>
          <w:sz w:val="23"/>
          <w:szCs w:val="23"/>
        </w:rPr>
      </w:pPr>
      <w:r>
        <w:rPr>
          <w:sz w:val="23"/>
          <w:szCs w:val="23"/>
        </w:rPr>
        <w:t>No Deviations Recorded.</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4. Systems of documentation- Availability of bank accounts(maintained jointly, reconciliation made monthly basis), audit reports </w:t>
      </w:r>
    </w:p>
    <w:p w:rsidR="00AE482D" w:rsidRDefault="00AE482D" w:rsidP="00AE482D">
      <w:pPr>
        <w:pStyle w:val="BodyText"/>
        <w:spacing w:after="0"/>
      </w:pPr>
    </w:p>
    <w:p w:rsidR="00AE482D" w:rsidRPr="002332D4" w:rsidRDefault="00AE482D" w:rsidP="00AE482D">
      <w:pPr>
        <w:pStyle w:val="BodyText"/>
        <w:spacing w:after="0"/>
      </w:pPr>
    </w:p>
    <w:p w:rsidR="007A0294" w:rsidRPr="00F07C3D" w:rsidRDefault="007A0294" w:rsidP="007A0294">
      <w:pPr>
        <w:pStyle w:val="Default"/>
        <w:ind w:left="720"/>
        <w:rPr>
          <w:sz w:val="23"/>
          <w:szCs w:val="23"/>
        </w:rPr>
      </w:pPr>
      <w:r>
        <w:rPr>
          <w:sz w:val="23"/>
          <w:szCs w:val="23"/>
        </w:rPr>
        <w:t xml:space="preserve">Audit Report For the year 2014-15 not yet finalized but their Queries are solved.  </w:t>
      </w:r>
    </w:p>
    <w:p w:rsidR="007A0294" w:rsidRDefault="007A0294"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VIII. Competency of the project staff </w:t>
      </w:r>
    </w:p>
    <w:p w:rsidR="009E257B" w:rsidRDefault="009E257B"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a. Project Manager </w:t>
      </w:r>
    </w:p>
    <w:p w:rsidR="0091722A" w:rsidRDefault="0091722A" w:rsidP="0080375E">
      <w:pPr>
        <w:pStyle w:val="Default"/>
        <w:ind w:left="720"/>
        <w:jc w:val="both"/>
        <w:rPr>
          <w:color w:val="auto"/>
          <w:sz w:val="23"/>
          <w:szCs w:val="23"/>
        </w:rPr>
      </w:pPr>
      <w:r>
        <w:rPr>
          <w:color w:val="auto"/>
          <w:sz w:val="23"/>
          <w:szCs w:val="23"/>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9E257B" w:rsidRDefault="009E257B" w:rsidP="0080375E">
      <w:pPr>
        <w:pStyle w:val="Default"/>
        <w:jc w:val="both"/>
        <w:rPr>
          <w:color w:val="auto"/>
          <w:sz w:val="23"/>
          <w:szCs w:val="23"/>
        </w:rPr>
      </w:pPr>
    </w:p>
    <w:p w:rsidR="00695B89" w:rsidRDefault="00695B89" w:rsidP="007B69A4">
      <w:pPr>
        <w:pStyle w:val="Default"/>
        <w:ind w:left="720"/>
        <w:jc w:val="both"/>
        <w:rPr>
          <w:color w:val="auto"/>
          <w:sz w:val="23"/>
          <w:szCs w:val="23"/>
        </w:rPr>
      </w:pPr>
      <w:r>
        <w:rPr>
          <w:color w:val="auto"/>
          <w:sz w:val="23"/>
          <w:szCs w:val="23"/>
        </w:rPr>
        <w:t xml:space="preserve">The Project Manager is </w:t>
      </w:r>
      <w:r w:rsidR="002508E9">
        <w:rPr>
          <w:color w:val="auto"/>
          <w:sz w:val="23"/>
          <w:szCs w:val="23"/>
        </w:rPr>
        <w:t xml:space="preserve">experienced and has MSW qualification acquired </w:t>
      </w:r>
      <w:r w:rsidR="007B69A4">
        <w:rPr>
          <w:color w:val="auto"/>
          <w:sz w:val="23"/>
          <w:szCs w:val="23"/>
        </w:rPr>
        <w:t>in 2012. He has been associated with the project since inception, first as a Counselor and then recently promoted as Project Manager</w:t>
      </w:r>
      <w:r w:rsidR="00554457">
        <w:rPr>
          <w:color w:val="auto"/>
          <w:sz w:val="23"/>
          <w:szCs w:val="23"/>
        </w:rPr>
        <w:t xml:space="preserve">. </w:t>
      </w:r>
      <w:r w:rsidR="007B69A4">
        <w:rPr>
          <w:color w:val="auto"/>
          <w:sz w:val="23"/>
          <w:szCs w:val="23"/>
        </w:rPr>
        <w:t>He has good knowledge of project issues with team spirit but would need to develop strategic planning skills.</w:t>
      </w:r>
    </w:p>
    <w:p w:rsidR="00695B89" w:rsidRDefault="00695B89" w:rsidP="00695B89">
      <w:pPr>
        <w:pStyle w:val="Default"/>
        <w:ind w:left="720"/>
        <w:rPr>
          <w:color w:val="auto"/>
          <w:sz w:val="23"/>
          <w:szCs w:val="23"/>
        </w:rPr>
      </w:pPr>
    </w:p>
    <w:p w:rsidR="0091722A" w:rsidRDefault="0091722A" w:rsidP="0091722A">
      <w:pPr>
        <w:pStyle w:val="Default"/>
        <w:rPr>
          <w:color w:val="auto"/>
          <w:sz w:val="23"/>
          <w:szCs w:val="23"/>
        </w:rPr>
      </w:pPr>
      <w:r>
        <w:rPr>
          <w:color w:val="auto"/>
          <w:sz w:val="23"/>
          <w:szCs w:val="23"/>
        </w:rPr>
        <w:t xml:space="preserve">VIII b. ANM/Counselor </w:t>
      </w:r>
    </w:p>
    <w:p w:rsidR="0091722A" w:rsidRDefault="0091722A" w:rsidP="0080375E">
      <w:pPr>
        <w:pStyle w:val="Default"/>
        <w:ind w:left="720"/>
        <w:jc w:val="both"/>
        <w:rPr>
          <w:color w:val="auto"/>
          <w:sz w:val="23"/>
          <w:szCs w:val="23"/>
        </w:rPr>
      </w:pPr>
      <w:r>
        <w:rPr>
          <w:color w:val="auto"/>
          <w:sz w:val="23"/>
          <w:szCs w:val="23"/>
        </w:rPr>
        <w:t xml:space="preserve">Clarity on risk assessment and risk reduction, knowledge on basic counseling and HIV, symptoms of STIs, maintenance and updating of data and registers, field visits and initiation of linkages etc </w:t>
      </w:r>
    </w:p>
    <w:p w:rsidR="009E257B" w:rsidRDefault="009E257B" w:rsidP="0080375E">
      <w:pPr>
        <w:pStyle w:val="Default"/>
        <w:jc w:val="both"/>
        <w:rPr>
          <w:color w:val="auto"/>
          <w:sz w:val="23"/>
          <w:szCs w:val="23"/>
        </w:rPr>
      </w:pPr>
    </w:p>
    <w:p w:rsidR="0039411A" w:rsidRDefault="0039411A" w:rsidP="0080375E">
      <w:pPr>
        <w:pStyle w:val="Default"/>
        <w:ind w:left="720"/>
        <w:jc w:val="both"/>
        <w:rPr>
          <w:color w:val="auto"/>
          <w:sz w:val="23"/>
          <w:szCs w:val="23"/>
        </w:rPr>
      </w:pPr>
      <w:r>
        <w:rPr>
          <w:color w:val="auto"/>
          <w:sz w:val="23"/>
          <w:szCs w:val="23"/>
        </w:rPr>
        <w:t xml:space="preserve">The Counselor is </w:t>
      </w:r>
      <w:r w:rsidR="0028245C">
        <w:rPr>
          <w:color w:val="auto"/>
          <w:sz w:val="23"/>
          <w:szCs w:val="23"/>
        </w:rPr>
        <w:t xml:space="preserve">a </w:t>
      </w:r>
      <w:r w:rsidR="00AE482D">
        <w:rPr>
          <w:color w:val="auto"/>
          <w:sz w:val="23"/>
          <w:szCs w:val="23"/>
        </w:rPr>
        <w:t xml:space="preserve">male </w:t>
      </w:r>
      <w:r w:rsidR="00715BAF">
        <w:rPr>
          <w:color w:val="auto"/>
          <w:sz w:val="23"/>
          <w:szCs w:val="23"/>
        </w:rPr>
        <w:t xml:space="preserve">who </w:t>
      </w:r>
      <w:r w:rsidR="007B69A4">
        <w:rPr>
          <w:color w:val="auto"/>
          <w:sz w:val="23"/>
          <w:szCs w:val="23"/>
        </w:rPr>
        <w:t xml:space="preserve">has just joined and has little knowledge and skills on Counseling and would thus require training which could begin with on the job by peers especially Project </w:t>
      </w:r>
      <w:r w:rsidR="0080375E">
        <w:rPr>
          <w:color w:val="auto"/>
          <w:sz w:val="23"/>
          <w:szCs w:val="23"/>
        </w:rPr>
        <w:t>M</w:t>
      </w:r>
      <w:r w:rsidR="007B69A4">
        <w:rPr>
          <w:color w:val="auto"/>
          <w:sz w:val="23"/>
          <w:szCs w:val="23"/>
        </w:rPr>
        <w:t>anager</w:t>
      </w:r>
      <w:r w:rsidR="00715BAF">
        <w:rPr>
          <w:color w:val="auto"/>
          <w:sz w:val="23"/>
          <w:szCs w:val="23"/>
        </w:rPr>
        <w:t>.</w:t>
      </w:r>
      <w:r w:rsidR="00E0557C">
        <w:rPr>
          <w:color w:val="auto"/>
          <w:sz w:val="23"/>
          <w:szCs w:val="23"/>
        </w:rPr>
        <w:t xml:space="preserve"> </w:t>
      </w:r>
    </w:p>
    <w:p w:rsidR="0039411A" w:rsidRDefault="0039411A" w:rsidP="0080375E">
      <w:pPr>
        <w:pStyle w:val="Default"/>
        <w:jc w:val="both"/>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color w:val="auto"/>
          <w:sz w:val="23"/>
          <w:szCs w:val="23"/>
        </w:rPr>
        <w:t xml:space="preserve">VIII c. ANM/Counselor in IDU TI </w:t>
      </w:r>
    </w:p>
    <w:p w:rsidR="0091722A" w:rsidRDefault="0091722A" w:rsidP="009E257B">
      <w:pPr>
        <w:pStyle w:val="Default"/>
        <w:ind w:left="720"/>
        <w:rPr>
          <w:color w:val="auto"/>
          <w:sz w:val="23"/>
          <w:szCs w:val="23"/>
        </w:rPr>
      </w:pPr>
      <w:r>
        <w:rPr>
          <w:color w:val="auto"/>
          <w:sz w:val="23"/>
          <w:szCs w:val="23"/>
        </w:rPr>
        <w:t xml:space="preserve">Clarity on risk assessment and risk reduction, knowledge on basic counseling and HIV, symptoms of STIs, maintenance and updating of data and registers. Working knowledge </w:t>
      </w:r>
      <w:r>
        <w:rPr>
          <w:color w:val="auto"/>
          <w:sz w:val="23"/>
          <w:szCs w:val="23"/>
        </w:rPr>
        <w:lastRenderedPageBreak/>
        <w:t xml:space="preserve">about local drug abuse scenario, drug-related counseling techniques (MET, RP, etc.), drug-related laws and drug abuse treatments. </w:t>
      </w:r>
    </w:p>
    <w:p w:rsidR="0091722A" w:rsidRDefault="0091722A" w:rsidP="009E257B">
      <w:pPr>
        <w:pStyle w:val="Default"/>
        <w:ind w:firstLine="720"/>
        <w:rPr>
          <w:color w:val="auto"/>
          <w:sz w:val="23"/>
          <w:szCs w:val="23"/>
        </w:rPr>
      </w:pPr>
      <w:r>
        <w:rPr>
          <w:color w:val="auto"/>
          <w:sz w:val="23"/>
          <w:szCs w:val="23"/>
        </w:rPr>
        <w:t xml:space="preserve">For ANM, adequate abscess management skills.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d. ORW </w:t>
      </w:r>
    </w:p>
    <w:p w:rsidR="0091722A" w:rsidRDefault="0091722A" w:rsidP="009E257B">
      <w:pPr>
        <w:pStyle w:val="Default"/>
        <w:ind w:left="720"/>
        <w:rPr>
          <w:color w:val="auto"/>
          <w:sz w:val="23"/>
          <w:szCs w:val="23"/>
        </w:rPr>
      </w:pPr>
      <w:r>
        <w:rPr>
          <w:color w:val="auto"/>
          <w:sz w:val="23"/>
          <w:szCs w:val="23"/>
        </w:rPr>
        <w:t xml:space="preserve">Knowledge about target on various indicators for their PEs, outreach plan, hotspot analysis, STI symptoms, importance of RMC and ICTC testing, support to PEs, field level action based on review meetings etc.. </w:t>
      </w:r>
    </w:p>
    <w:p w:rsidR="009E257B" w:rsidRDefault="009E257B" w:rsidP="0091722A">
      <w:pPr>
        <w:pStyle w:val="Default"/>
        <w:rPr>
          <w:color w:val="auto"/>
          <w:sz w:val="23"/>
          <w:szCs w:val="23"/>
        </w:rPr>
      </w:pPr>
    </w:p>
    <w:p w:rsidR="0039411A" w:rsidRDefault="00D362C3" w:rsidP="003707F9">
      <w:pPr>
        <w:pStyle w:val="Default"/>
        <w:ind w:left="720"/>
        <w:jc w:val="both"/>
        <w:rPr>
          <w:color w:val="auto"/>
          <w:sz w:val="23"/>
          <w:szCs w:val="23"/>
        </w:rPr>
      </w:pPr>
      <w:r>
        <w:rPr>
          <w:color w:val="auto"/>
          <w:sz w:val="23"/>
          <w:szCs w:val="23"/>
        </w:rPr>
        <w:t xml:space="preserve">There are 3 ORWs with one who has recently joined and is not formally received training. </w:t>
      </w:r>
      <w:r w:rsidR="003707F9">
        <w:rPr>
          <w:color w:val="auto"/>
          <w:sz w:val="23"/>
          <w:szCs w:val="23"/>
        </w:rPr>
        <w:t xml:space="preserve">The ORWs are well versed with project issues, STI symptoms and ICTC testing. However, location specific planning is one of the weak areas. </w:t>
      </w:r>
      <w:r w:rsidR="00715BAF">
        <w:rPr>
          <w:color w:val="auto"/>
          <w:sz w:val="23"/>
          <w:szCs w:val="23"/>
        </w:rPr>
        <w:t xml:space="preserve"> </w:t>
      </w:r>
      <w:r w:rsidR="00F5610A">
        <w:rPr>
          <w:color w:val="auto"/>
          <w:sz w:val="23"/>
          <w:szCs w:val="23"/>
        </w:rPr>
        <w:t xml:space="preserve"> </w:t>
      </w:r>
    </w:p>
    <w:p w:rsidR="00FF1B19" w:rsidRDefault="00FF1B19" w:rsidP="003707F9">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e. Peer educators </w:t>
      </w:r>
    </w:p>
    <w:p w:rsidR="0091722A" w:rsidRDefault="0091722A" w:rsidP="009E257B">
      <w:pPr>
        <w:pStyle w:val="Default"/>
        <w:ind w:left="720"/>
        <w:rPr>
          <w:color w:val="auto"/>
          <w:sz w:val="23"/>
          <w:szCs w:val="23"/>
        </w:rPr>
      </w:pPr>
      <w:r>
        <w:rPr>
          <w:color w:val="auto"/>
          <w:sz w:val="23"/>
          <w:szCs w:val="23"/>
        </w:rPr>
        <w:t>Prioritization of hotspots, importance of RMC and ICTC testing, condom demonstration skill, knowledge about condom depot, symptoms of STI, knowledge about service facilities etc.</w:t>
      </w:r>
    </w:p>
    <w:p w:rsidR="009E257B" w:rsidRDefault="009E257B" w:rsidP="0091722A">
      <w:pPr>
        <w:pStyle w:val="Default"/>
        <w:rPr>
          <w:color w:val="auto"/>
          <w:sz w:val="23"/>
          <w:szCs w:val="23"/>
        </w:rPr>
      </w:pPr>
    </w:p>
    <w:p w:rsidR="00D362C3" w:rsidRDefault="00D362C3" w:rsidP="00363DC4">
      <w:pPr>
        <w:pStyle w:val="Default"/>
        <w:ind w:left="720"/>
        <w:jc w:val="both"/>
        <w:rPr>
          <w:color w:val="auto"/>
          <w:sz w:val="23"/>
          <w:szCs w:val="23"/>
        </w:rPr>
      </w:pPr>
      <w:r>
        <w:rPr>
          <w:color w:val="auto"/>
          <w:sz w:val="23"/>
          <w:szCs w:val="23"/>
        </w:rPr>
        <w:t>The</w:t>
      </w:r>
      <w:r w:rsidR="0080375E">
        <w:rPr>
          <w:color w:val="auto"/>
          <w:sz w:val="23"/>
          <w:szCs w:val="23"/>
        </w:rPr>
        <w:t xml:space="preserve"> existing PEs after a deluge of majority of PEs having left their positions </w:t>
      </w:r>
      <w:r>
        <w:rPr>
          <w:color w:val="auto"/>
          <w:sz w:val="23"/>
          <w:szCs w:val="23"/>
        </w:rPr>
        <w:t>are</w:t>
      </w:r>
      <w:r w:rsidR="0080375E">
        <w:rPr>
          <w:color w:val="auto"/>
          <w:sz w:val="23"/>
          <w:szCs w:val="23"/>
        </w:rPr>
        <w:t xml:space="preserve"> able to</w:t>
      </w:r>
      <w:r w:rsidR="00363DC4">
        <w:rPr>
          <w:color w:val="auto"/>
          <w:sz w:val="23"/>
          <w:szCs w:val="23"/>
        </w:rPr>
        <w:t xml:space="preserve"> demonstrate the required skills.</w:t>
      </w:r>
      <w:r w:rsidR="0080375E">
        <w:rPr>
          <w:color w:val="auto"/>
          <w:sz w:val="23"/>
          <w:szCs w:val="23"/>
        </w:rPr>
        <w:t xml:space="preserve"> </w:t>
      </w:r>
      <w:r>
        <w:rPr>
          <w:color w:val="auto"/>
          <w:sz w:val="23"/>
          <w:szCs w:val="23"/>
        </w:rPr>
        <w:t xml:space="preserve"> </w:t>
      </w:r>
    </w:p>
    <w:p w:rsidR="00D362C3" w:rsidRDefault="00D362C3" w:rsidP="00363DC4">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f. Peer educators in IDU TI </w:t>
      </w:r>
    </w:p>
    <w:p w:rsidR="0091722A" w:rsidRDefault="0091722A" w:rsidP="009E257B">
      <w:pPr>
        <w:pStyle w:val="Default"/>
        <w:ind w:left="720"/>
        <w:rPr>
          <w:color w:val="auto"/>
          <w:sz w:val="23"/>
          <w:szCs w:val="23"/>
        </w:rPr>
      </w:pPr>
      <w:r>
        <w:rPr>
          <w:color w:val="auto"/>
          <w:sz w:val="23"/>
          <w:szCs w:val="23"/>
        </w:rPr>
        <w:t xml:space="preserve">Prioritization of hotspots, condom demonstration, importance of RMC and ICTC testing, knowledge about condom depot, symptoms of STI, working knowledge about abscess management, local drug abuse scenario, de-addiction facilities etc.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g. Peer Educators in Migrant Projects </w:t>
      </w:r>
    </w:p>
    <w:p w:rsidR="0091722A" w:rsidRDefault="0091722A" w:rsidP="009E257B">
      <w:pPr>
        <w:pStyle w:val="Default"/>
        <w:ind w:left="720"/>
        <w:rPr>
          <w:color w:val="auto"/>
          <w:sz w:val="23"/>
          <w:szCs w:val="23"/>
        </w:rPr>
      </w:pPr>
      <w:r>
        <w:rPr>
          <w:color w:val="auto"/>
          <w:sz w:val="23"/>
          <w:szCs w:val="23"/>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h. Peer Educators in Truckers Project </w:t>
      </w:r>
    </w:p>
    <w:p w:rsidR="0091722A" w:rsidRDefault="0091722A" w:rsidP="009E257B">
      <w:pPr>
        <w:pStyle w:val="Default"/>
        <w:ind w:left="720"/>
        <w:rPr>
          <w:color w:val="auto"/>
          <w:sz w:val="23"/>
          <w:szCs w:val="23"/>
        </w:rPr>
      </w:pPr>
      <w:r>
        <w:rPr>
          <w:color w:val="auto"/>
          <w:sz w:val="23"/>
          <w:szCs w:val="23"/>
        </w:rPr>
        <w:t>Whether the peers represent ex-truckers, active truckers, representing other important stake holders, the knowledge about STI, HIV, and ART.Condom demonstration skills, able to plan their outreach along with mid-media activity, STI clinics.</w:t>
      </w:r>
    </w:p>
    <w:p w:rsidR="009E257B" w:rsidRDefault="009E257B" w:rsidP="0091722A">
      <w:pPr>
        <w:pStyle w:val="Default"/>
        <w:rPr>
          <w:color w:val="auto"/>
          <w:sz w:val="23"/>
          <w:szCs w:val="23"/>
        </w:rPr>
      </w:pPr>
    </w:p>
    <w:p w:rsidR="00715BAF" w:rsidRDefault="00715BAF" w:rsidP="00363DC4">
      <w:pPr>
        <w:pStyle w:val="Default"/>
        <w:ind w:left="720"/>
        <w:jc w:val="both"/>
        <w:rPr>
          <w:color w:val="auto"/>
          <w:sz w:val="23"/>
          <w:szCs w:val="23"/>
        </w:rPr>
      </w:pPr>
      <w:r>
        <w:rPr>
          <w:color w:val="auto"/>
          <w:sz w:val="23"/>
          <w:szCs w:val="23"/>
        </w:rPr>
        <w:t xml:space="preserve">Majority of the Peer Educators are well experienced and have been around for more than two years. They have good skills as evidenced from their communication drills. The lady PE is mainly utilized for communication with the external centres apart from motivating the stakeholders. However, owing to lack of documentation their services are not adequately recorded.  </w:t>
      </w:r>
    </w:p>
    <w:p w:rsidR="007B69A4" w:rsidRDefault="007B69A4" w:rsidP="00715BAF">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i. M&amp;E officer </w:t>
      </w:r>
    </w:p>
    <w:p w:rsidR="0091722A" w:rsidRDefault="0091722A" w:rsidP="009E257B">
      <w:pPr>
        <w:pStyle w:val="Default"/>
        <w:ind w:left="720"/>
        <w:rPr>
          <w:color w:val="auto"/>
          <w:sz w:val="23"/>
          <w:szCs w:val="23"/>
        </w:rPr>
      </w:pPr>
      <w:r>
        <w:rPr>
          <w:color w:val="auto"/>
          <w:sz w:val="23"/>
          <w:szCs w:val="23"/>
        </w:rPr>
        <w:t>Whether the M&amp;E officer ( FSW and MSM/TG TIs with more than 800 population and all migrant T</w:t>
      </w:r>
      <w:r w:rsidR="00B764F9">
        <w:rPr>
          <w:color w:val="auto"/>
          <w:sz w:val="23"/>
          <w:szCs w:val="23"/>
        </w:rPr>
        <w:t>I</w:t>
      </w:r>
      <w:r>
        <w:rPr>
          <w:color w:val="auto"/>
          <w:sz w:val="23"/>
          <w:szCs w:val="23"/>
        </w:rPr>
        <w:t xml:space="preserve">s are eligible for separate M&amp;E officer) is able to provide analytical information about the gaps in outreach, service uptake to the project staff. Whether able to provide key information about various indicators reported in TI and STI CMIS reports. </w:t>
      </w:r>
    </w:p>
    <w:p w:rsidR="009E257B" w:rsidRDefault="009E257B" w:rsidP="0091722A">
      <w:pPr>
        <w:pStyle w:val="Default"/>
        <w:rPr>
          <w:b/>
          <w:bCs/>
          <w:color w:val="auto"/>
          <w:sz w:val="23"/>
          <w:szCs w:val="23"/>
        </w:rPr>
      </w:pPr>
    </w:p>
    <w:p w:rsidR="006F2C14" w:rsidRDefault="007B69A4" w:rsidP="007B69A4">
      <w:pPr>
        <w:pStyle w:val="Default"/>
        <w:ind w:left="720"/>
        <w:jc w:val="both"/>
        <w:rPr>
          <w:bCs/>
          <w:color w:val="auto"/>
          <w:sz w:val="23"/>
          <w:szCs w:val="23"/>
        </w:rPr>
      </w:pPr>
      <w:r>
        <w:rPr>
          <w:bCs/>
          <w:color w:val="auto"/>
          <w:sz w:val="23"/>
          <w:szCs w:val="23"/>
        </w:rPr>
        <w:t xml:space="preserve">There is a lady M &amp; E lady who </w:t>
      </w:r>
      <w:r w:rsidR="00FF5595">
        <w:rPr>
          <w:bCs/>
          <w:color w:val="auto"/>
          <w:sz w:val="23"/>
          <w:szCs w:val="23"/>
        </w:rPr>
        <w:t xml:space="preserve">has B.Com qualification and </w:t>
      </w:r>
      <w:r>
        <w:rPr>
          <w:bCs/>
          <w:color w:val="auto"/>
          <w:sz w:val="23"/>
          <w:szCs w:val="23"/>
        </w:rPr>
        <w:t>has considerable experience and is good with data storage and updation. She also has received training.</w:t>
      </w:r>
    </w:p>
    <w:p w:rsidR="007B69A4" w:rsidRPr="006F2C14" w:rsidRDefault="007B69A4" w:rsidP="007B69A4">
      <w:pPr>
        <w:pStyle w:val="Default"/>
        <w:jc w:val="both"/>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a. Outreach activity in Core TI project </w:t>
      </w:r>
    </w:p>
    <w:p w:rsidR="0091722A" w:rsidRDefault="0091722A" w:rsidP="009E257B">
      <w:pPr>
        <w:pStyle w:val="Default"/>
        <w:ind w:left="720"/>
        <w:rPr>
          <w:color w:val="auto"/>
          <w:sz w:val="23"/>
          <w:szCs w:val="23"/>
        </w:rPr>
      </w:pPr>
      <w:r>
        <w:rPr>
          <w:color w:val="auto"/>
          <w:sz w:val="23"/>
          <w:szCs w:val="23"/>
        </w:rPr>
        <w:t xml:space="preserve">Interact with all PEs (FSW, MSM and IDU), interact with all ORWs. Outreach activities should reflect in the service uptake. Evidence based outreach plan, outreach monitoring, hotspot wise micro plan and its clarity to staff and PEs etc. </w:t>
      </w:r>
    </w:p>
    <w:p w:rsidR="009E257B" w:rsidRDefault="009E257B" w:rsidP="0091722A">
      <w:pPr>
        <w:pStyle w:val="Default"/>
        <w:rPr>
          <w:b/>
          <w:bCs/>
          <w:color w:val="auto"/>
          <w:sz w:val="23"/>
          <w:szCs w:val="23"/>
        </w:rPr>
      </w:pPr>
    </w:p>
    <w:p w:rsidR="00FF5595" w:rsidRPr="00FF5595" w:rsidRDefault="00FF5595" w:rsidP="0091722A">
      <w:pPr>
        <w:pStyle w:val="Default"/>
        <w:rPr>
          <w:bCs/>
          <w:color w:val="auto"/>
          <w:sz w:val="23"/>
          <w:szCs w:val="23"/>
        </w:rPr>
      </w:pPr>
      <w:r>
        <w:rPr>
          <w:b/>
          <w:bCs/>
          <w:color w:val="auto"/>
          <w:sz w:val="23"/>
          <w:szCs w:val="23"/>
        </w:rPr>
        <w:tab/>
      </w:r>
      <w:r w:rsidRPr="00FF5595">
        <w:rPr>
          <w:bCs/>
          <w:color w:val="auto"/>
          <w:sz w:val="23"/>
          <w:szCs w:val="23"/>
        </w:rPr>
        <w:t>Not Applicable.</w:t>
      </w:r>
    </w:p>
    <w:p w:rsidR="00FF5595" w:rsidRPr="00FF5595" w:rsidRDefault="00FF5595" w:rsidP="0091722A">
      <w:pPr>
        <w:pStyle w:val="Default"/>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b. Outreach activity in Truckers and Migrant Project </w:t>
      </w:r>
    </w:p>
    <w:p w:rsidR="0091722A" w:rsidRDefault="0091722A" w:rsidP="009E257B">
      <w:pPr>
        <w:pStyle w:val="Default"/>
        <w:ind w:left="720"/>
        <w:rPr>
          <w:color w:val="auto"/>
          <w:sz w:val="23"/>
          <w:szCs w:val="23"/>
        </w:rPr>
      </w:pPr>
      <w:r>
        <w:rPr>
          <w:color w:val="auto"/>
          <w:sz w:val="23"/>
          <w:szCs w:val="23"/>
        </w:rPr>
        <w:t>Interact with all PEs and ORWs to understand whether the number of outreach sessions conducted by the team is reflecting in service uptake that is whether enough clinic footfalls, Counseling is happening. Whether the stake holders are aware of the outreach sessions.</w:t>
      </w:r>
      <w:r w:rsidR="00FF5595">
        <w:rPr>
          <w:color w:val="auto"/>
          <w:sz w:val="23"/>
          <w:szCs w:val="23"/>
        </w:rPr>
        <w:t xml:space="preserve"> </w:t>
      </w:r>
      <w:r>
        <w:rPr>
          <w:color w:val="auto"/>
          <w:sz w:val="23"/>
          <w:szCs w:val="23"/>
        </w:rPr>
        <w:t>Whether the timings of the outreach sessions are convenient / appropriate for the truckers/migrants when they can be approached etc.</w:t>
      </w:r>
    </w:p>
    <w:p w:rsidR="009E257B" w:rsidRDefault="009E257B" w:rsidP="0091722A">
      <w:pPr>
        <w:pStyle w:val="Default"/>
        <w:rPr>
          <w:b/>
          <w:bCs/>
          <w:color w:val="auto"/>
          <w:sz w:val="23"/>
          <w:szCs w:val="23"/>
        </w:rPr>
      </w:pPr>
    </w:p>
    <w:p w:rsidR="006F2C14" w:rsidRDefault="006F2C14" w:rsidP="00FF5595">
      <w:pPr>
        <w:pStyle w:val="Default"/>
        <w:ind w:left="720"/>
        <w:jc w:val="both"/>
        <w:rPr>
          <w:bCs/>
          <w:color w:val="auto"/>
          <w:sz w:val="23"/>
          <w:szCs w:val="23"/>
        </w:rPr>
      </w:pPr>
      <w:r w:rsidRPr="006F2C14">
        <w:rPr>
          <w:bCs/>
          <w:color w:val="auto"/>
          <w:sz w:val="23"/>
          <w:szCs w:val="23"/>
        </w:rPr>
        <w:t>O</w:t>
      </w:r>
      <w:r>
        <w:rPr>
          <w:bCs/>
          <w:color w:val="auto"/>
          <w:sz w:val="23"/>
          <w:szCs w:val="23"/>
        </w:rPr>
        <w:t xml:space="preserve">utreach services are </w:t>
      </w:r>
      <w:r w:rsidR="00D3097D">
        <w:rPr>
          <w:bCs/>
          <w:color w:val="auto"/>
          <w:sz w:val="23"/>
          <w:szCs w:val="23"/>
        </w:rPr>
        <w:t>to some extent hampered o</w:t>
      </w:r>
      <w:r w:rsidR="00FF5595">
        <w:rPr>
          <w:bCs/>
          <w:color w:val="auto"/>
          <w:sz w:val="23"/>
          <w:szCs w:val="23"/>
        </w:rPr>
        <w:t>w</w:t>
      </w:r>
      <w:r w:rsidR="00D3097D">
        <w:rPr>
          <w:bCs/>
          <w:color w:val="auto"/>
          <w:sz w:val="23"/>
          <w:szCs w:val="23"/>
        </w:rPr>
        <w:t xml:space="preserve">ing to </w:t>
      </w:r>
      <w:r w:rsidR="00FF5595">
        <w:rPr>
          <w:bCs/>
          <w:color w:val="auto"/>
          <w:sz w:val="23"/>
          <w:szCs w:val="23"/>
        </w:rPr>
        <w:t>short halt timings and inadequate location specific planning of activities</w:t>
      </w:r>
      <w:r w:rsidR="00F5610A">
        <w:rPr>
          <w:bCs/>
          <w:color w:val="auto"/>
          <w:sz w:val="23"/>
          <w:szCs w:val="23"/>
        </w:rPr>
        <w:t>.</w:t>
      </w:r>
    </w:p>
    <w:p w:rsidR="006F2C14" w:rsidRPr="006F2C14" w:rsidRDefault="006F2C14" w:rsidP="00FF5595">
      <w:pPr>
        <w:pStyle w:val="Default"/>
        <w:jc w:val="both"/>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 Services </w:t>
      </w:r>
    </w:p>
    <w:p w:rsidR="0091722A" w:rsidRDefault="0091722A" w:rsidP="0091722A">
      <w:pPr>
        <w:pStyle w:val="Default"/>
        <w:rPr>
          <w:color w:val="auto"/>
          <w:sz w:val="23"/>
          <w:szCs w:val="23"/>
        </w:rPr>
      </w:pPr>
      <w:r>
        <w:rPr>
          <w:color w:val="auto"/>
          <w:sz w:val="23"/>
          <w:szCs w:val="23"/>
        </w:rPr>
        <w:t xml:space="preserve">Overall service uptake in the project, quality of services and service delivery, satisfactory level of HRGs, </w:t>
      </w:r>
    </w:p>
    <w:p w:rsidR="009E257B" w:rsidRDefault="009E257B" w:rsidP="0091722A">
      <w:pPr>
        <w:pStyle w:val="Default"/>
        <w:rPr>
          <w:b/>
          <w:bCs/>
          <w:color w:val="auto"/>
          <w:sz w:val="23"/>
          <w:szCs w:val="23"/>
        </w:rPr>
      </w:pPr>
    </w:p>
    <w:p w:rsidR="006F2C14" w:rsidRDefault="00566A32" w:rsidP="00566A32">
      <w:pPr>
        <w:pStyle w:val="Default"/>
        <w:ind w:left="720"/>
        <w:rPr>
          <w:bCs/>
          <w:color w:val="auto"/>
          <w:sz w:val="23"/>
          <w:szCs w:val="23"/>
        </w:rPr>
      </w:pPr>
      <w:r w:rsidRPr="00566A32">
        <w:rPr>
          <w:bCs/>
          <w:color w:val="auto"/>
          <w:sz w:val="23"/>
          <w:szCs w:val="23"/>
        </w:rPr>
        <w:t>There</w:t>
      </w:r>
      <w:r>
        <w:rPr>
          <w:bCs/>
          <w:color w:val="auto"/>
          <w:sz w:val="23"/>
          <w:szCs w:val="23"/>
        </w:rPr>
        <w:t xml:space="preserve"> is </w:t>
      </w:r>
      <w:r w:rsidR="00D3097D">
        <w:rPr>
          <w:bCs/>
          <w:color w:val="auto"/>
          <w:sz w:val="23"/>
          <w:szCs w:val="23"/>
        </w:rPr>
        <w:t xml:space="preserve">development of </w:t>
      </w:r>
      <w:r w:rsidR="003D2952">
        <w:rPr>
          <w:bCs/>
          <w:color w:val="auto"/>
          <w:sz w:val="23"/>
          <w:szCs w:val="23"/>
        </w:rPr>
        <w:t xml:space="preserve">rapport </w:t>
      </w:r>
      <w:r w:rsidR="00D3097D">
        <w:rPr>
          <w:bCs/>
          <w:color w:val="auto"/>
          <w:sz w:val="23"/>
          <w:szCs w:val="23"/>
        </w:rPr>
        <w:t>by</w:t>
      </w:r>
      <w:r>
        <w:rPr>
          <w:bCs/>
          <w:color w:val="auto"/>
          <w:sz w:val="23"/>
          <w:szCs w:val="23"/>
        </w:rPr>
        <w:t xml:space="preserve"> the staff amongst the target groups</w:t>
      </w:r>
      <w:r w:rsidR="003D2952">
        <w:rPr>
          <w:bCs/>
          <w:color w:val="auto"/>
          <w:sz w:val="23"/>
          <w:szCs w:val="23"/>
        </w:rPr>
        <w:t>.</w:t>
      </w:r>
      <w:r>
        <w:rPr>
          <w:bCs/>
          <w:color w:val="auto"/>
          <w:sz w:val="23"/>
          <w:szCs w:val="23"/>
        </w:rPr>
        <w:t xml:space="preserve"> HRG assessment </w:t>
      </w:r>
      <w:r w:rsidR="00FF5595">
        <w:rPr>
          <w:bCs/>
          <w:color w:val="auto"/>
          <w:sz w:val="23"/>
          <w:szCs w:val="23"/>
        </w:rPr>
        <w:t xml:space="preserve">and Counseling </w:t>
      </w:r>
      <w:r w:rsidR="00D3097D">
        <w:rPr>
          <w:bCs/>
          <w:color w:val="auto"/>
          <w:sz w:val="23"/>
          <w:szCs w:val="23"/>
        </w:rPr>
        <w:t xml:space="preserve">appears </w:t>
      </w:r>
      <w:r w:rsidR="00FF5595">
        <w:rPr>
          <w:bCs/>
          <w:color w:val="auto"/>
          <w:sz w:val="23"/>
          <w:szCs w:val="23"/>
        </w:rPr>
        <w:t xml:space="preserve">to be </w:t>
      </w:r>
      <w:r w:rsidR="00D3097D">
        <w:rPr>
          <w:bCs/>
          <w:color w:val="auto"/>
          <w:sz w:val="23"/>
          <w:szCs w:val="23"/>
        </w:rPr>
        <w:t>weak</w:t>
      </w:r>
      <w:r w:rsidR="00FF5595">
        <w:rPr>
          <w:bCs/>
          <w:color w:val="auto"/>
          <w:sz w:val="23"/>
          <w:szCs w:val="23"/>
        </w:rPr>
        <w:t xml:space="preserve"> areas</w:t>
      </w:r>
      <w:r w:rsidR="00D3097D">
        <w:rPr>
          <w:bCs/>
          <w:color w:val="auto"/>
          <w:sz w:val="23"/>
          <w:szCs w:val="23"/>
        </w:rPr>
        <w:t xml:space="preserve">.  </w:t>
      </w:r>
    </w:p>
    <w:p w:rsidR="00F2473F" w:rsidRDefault="00F2473F" w:rsidP="00566A32">
      <w:pPr>
        <w:pStyle w:val="Default"/>
        <w:ind w:left="720"/>
        <w:rPr>
          <w:bCs/>
          <w:color w:val="auto"/>
          <w:sz w:val="23"/>
          <w:szCs w:val="23"/>
        </w:rPr>
      </w:pPr>
    </w:p>
    <w:p w:rsidR="00566A32" w:rsidRPr="00566A32" w:rsidRDefault="00566A32" w:rsidP="0091722A">
      <w:pPr>
        <w:pStyle w:val="Default"/>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 Community involvement </w:t>
      </w:r>
    </w:p>
    <w:p w:rsidR="0091722A" w:rsidRDefault="0091722A" w:rsidP="009E257B">
      <w:pPr>
        <w:pStyle w:val="Default"/>
        <w:ind w:left="720"/>
        <w:rPr>
          <w:color w:val="auto"/>
          <w:sz w:val="23"/>
          <w:szCs w:val="23"/>
        </w:rPr>
      </w:pPr>
      <w:r>
        <w:rPr>
          <w:color w:val="auto"/>
          <w:sz w:val="23"/>
          <w:szCs w:val="23"/>
        </w:rPr>
        <w:t xml:space="preserve">How the TI has positioned the community participation in the TI, role of community in planning, implementation, Advocacy, monitoring etc </w:t>
      </w:r>
    </w:p>
    <w:p w:rsidR="009E257B" w:rsidRDefault="009E257B" w:rsidP="0091722A">
      <w:pPr>
        <w:pStyle w:val="Default"/>
        <w:rPr>
          <w:b/>
          <w:bCs/>
          <w:color w:val="auto"/>
          <w:sz w:val="23"/>
          <w:szCs w:val="23"/>
        </w:rPr>
      </w:pPr>
    </w:p>
    <w:p w:rsidR="00566A32" w:rsidRDefault="00566A32" w:rsidP="00566A32">
      <w:pPr>
        <w:pStyle w:val="Default"/>
        <w:ind w:left="720"/>
        <w:rPr>
          <w:bCs/>
          <w:color w:val="auto"/>
          <w:sz w:val="23"/>
          <w:szCs w:val="23"/>
        </w:rPr>
      </w:pPr>
      <w:r w:rsidRPr="00566A32">
        <w:rPr>
          <w:bCs/>
          <w:color w:val="auto"/>
          <w:sz w:val="23"/>
          <w:szCs w:val="23"/>
        </w:rPr>
        <w:t>Communities</w:t>
      </w:r>
      <w:r>
        <w:rPr>
          <w:bCs/>
          <w:color w:val="auto"/>
          <w:sz w:val="23"/>
          <w:szCs w:val="23"/>
        </w:rPr>
        <w:t xml:space="preserve"> appreciate the staff work as well as project contribution. However,</w:t>
      </w:r>
      <w:r w:rsidR="002B2AEC">
        <w:rPr>
          <w:bCs/>
          <w:color w:val="auto"/>
          <w:sz w:val="23"/>
          <w:szCs w:val="23"/>
        </w:rPr>
        <w:t xml:space="preserve"> involvement could be enhanced if </w:t>
      </w:r>
      <w:r w:rsidR="00D3097D">
        <w:rPr>
          <w:bCs/>
          <w:color w:val="auto"/>
          <w:sz w:val="23"/>
          <w:szCs w:val="23"/>
        </w:rPr>
        <w:t>one of the staff at least could communicate in the southern languages.</w:t>
      </w:r>
      <w:r w:rsidR="002B2AEC">
        <w:rPr>
          <w:bCs/>
          <w:color w:val="auto"/>
          <w:sz w:val="23"/>
          <w:szCs w:val="23"/>
        </w:rPr>
        <w:t xml:space="preserve"> </w:t>
      </w:r>
    </w:p>
    <w:p w:rsidR="00566A32" w:rsidRPr="00566A32" w:rsidRDefault="00566A32" w:rsidP="00566A32">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 Commodities </w:t>
      </w:r>
    </w:p>
    <w:p w:rsidR="0091722A" w:rsidRDefault="0091722A" w:rsidP="009E257B">
      <w:pPr>
        <w:pStyle w:val="Default"/>
        <w:ind w:left="720"/>
        <w:rPr>
          <w:color w:val="auto"/>
          <w:sz w:val="23"/>
          <w:szCs w:val="23"/>
        </w:rPr>
      </w:pPr>
      <w:r>
        <w:rPr>
          <w:color w:val="auto"/>
          <w:sz w:val="23"/>
          <w:szCs w:val="23"/>
        </w:rPr>
        <w:t xml:space="preserve">Hotspot / project level planning for condoms, needles and syringes. Method of demand calculation, Female condom programme if any, </w:t>
      </w:r>
    </w:p>
    <w:p w:rsidR="009E257B" w:rsidRDefault="009E257B" w:rsidP="0091722A">
      <w:pPr>
        <w:pStyle w:val="Default"/>
        <w:rPr>
          <w:b/>
          <w:bCs/>
          <w:color w:val="auto"/>
          <w:sz w:val="23"/>
          <w:szCs w:val="23"/>
        </w:rPr>
      </w:pPr>
    </w:p>
    <w:p w:rsidR="00566A32" w:rsidRDefault="00566A32" w:rsidP="00566A32">
      <w:pPr>
        <w:pStyle w:val="Default"/>
        <w:ind w:left="720"/>
        <w:rPr>
          <w:bCs/>
          <w:color w:val="auto"/>
          <w:sz w:val="23"/>
          <w:szCs w:val="23"/>
        </w:rPr>
      </w:pPr>
      <w:r w:rsidRPr="00566A32">
        <w:rPr>
          <w:bCs/>
          <w:color w:val="auto"/>
          <w:sz w:val="23"/>
          <w:szCs w:val="23"/>
        </w:rPr>
        <w:lastRenderedPageBreak/>
        <w:t>The</w:t>
      </w:r>
      <w:r>
        <w:rPr>
          <w:bCs/>
          <w:color w:val="auto"/>
          <w:sz w:val="23"/>
          <w:szCs w:val="23"/>
        </w:rPr>
        <w:t xml:space="preserve"> </w:t>
      </w:r>
      <w:r w:rsidR="003707F9">
        <w:rPr>
          <w:bCs/>
          <w:color w:val="auto"/>
          <w:sz w:val="23"/>
          <w:szCs w:val="23"/>
        </w:rPr>
        <w:t xml:space="preserve">number of </w:t>
      </w:r>
      <w:r>
        <w:rPr>
          <w:bCs/>
          <w:color w:val="auto"/>
          <w:sz w:val="23"/>
          <w:szCs w:val="23"/>
        </w:rPr>
        <w:t xml:space="preserve">condom outlets </w:t>
      </w:r>
      <w:r w:rsidR="003707F9">
        <w:rPr>
          <w:bCs/>
          <w:color w:val="auto"/>
          <w:sz w:val="23"/>
          <w:szCs w:val="23"/>
        </w:rPr>
        <w:t>is about 60 % of the planned target. S</w:t>
      </w:r>
      <w:r>
        <w:rPr>
          <w:bCs/>
          <w:color w:val="auto"/>
          <w:sz w:val="23"/>
          <w:szCs w:val="23"/>
        </w:rPr>
        <w:t xml:space="preserve">upply planning </w:t>
      </w:r>
      <w:r w:rsidR="00F43B97">
        <w:rPr>
          <w:bCs/>
          <w:color w:val="auto"/>
          <w:sz w:val="23"/>
          <w:szCs w:val="23"/>
        </w:rPr>
        <w:t xml:space="preserve">is found </w:t>
      </w:r>
      <w:r>
        <w:rPr>
          <w:bCs/>
          <w:color w:val="auto"/>
          <w:sz w:val="23"/>
          <w:szCs w:val="23"/>
        </w:rPr>
        <w:t xml:space="preserve">to be </w:t>
      </w:r>
      <w:r w:rsidR="003707F9">
        <w:rPr>
          <w:bCs/>
          <w:color w:val="auto"/>
          <w:sz w:val="23"/>
          <w:szCs w:val="23"/>
        </w:rPr>
        <w:t>in</w:t>
      </w:r>
      <w:r>
        <w:rPr>
          <w:bCs/>
          <w:color w:val="auto"/>
          <w:sz w:val="23"/>
          <w:szCs w:val="23"/>
        </w:rPr>
        <w:t xml:space="preserve">adequate </w:t>
      </w:r>
      <w:r w:rsidR="003707F9">
        <w:rPr>
          <w:bCs/>
          <w:color w:val="auto"/>
          <w:sz w:val="23"/>
          <w:szCs w:val="23"/>
        </w:rPr>
        <w:t>with stock out noted on one of the outlets visited</w:t>
      </w:r>
      <w:r>
        <w:rPr>
          <w:bCs/>
          <w:color w:val="auto"/>
          <w:sz w:val="23"/>
          <w:szCs w:val="23"/>
        </w:rPr>
        <w:t xml:space="preserve">. </w:t>
      </w:r>
      <w:r w:rsidR="00F43B97">
        <w:rPr>
          <w:bCs/>
          <w:color w:val="auto"/>
          <w:sz w:val="23"/>
          <w:szCs w:val="23"/>
        </w:rPr>
        <w:t xml:space="preserve"> </w:t>
      </w:r>
      <w:r w:rsidR="003707F9">
        <w:rPr>
          <w:bCs/>
          <w:color w:val="auto"/>
          <w:sz w:val="23"/>
          <w:szCs w:val="23"/>
        </w:rPr>
        <w:t>Th</w:t>
      </w:r>
      <w:r w:rsidR="00F43B97">
        <w:rPr>
          <w:bCs/>
          <w:color w:val="auto"/>
          <w:sz w:val="23"/>
          <w:szCs w:val="23"/>
        </w:rPr>
        <w:t xml:space="preserve">ere is availability of STI drugs but </w:t>
      </w:r>
      <w:r w:rsidR="003707F9">
        <w:rPr>
          <w:bCs/>
          <w:color w:val="auto"/>
          <w:sz w:val="23"/>
          <w:szCs w:val="23"/>
        </w:rPr>
        <w:t xml:space="preserve">the organization is now facing </w:t>
      </w:r>
      <w:r w:rsidR="00D3097D">
        <w:rPr>
          <w:bCs/>
          <w:color w:val="auto"/>
          <w:sz w:val="23"/>
          <w:szCs w:val="23"/>
        </w:rPr>
        <w:t>budgetary constraints.</w:t>
      </w:r>
      <w:r w:rsidR="00F43B97">
        <w:rPr>
          <w:bCs/>
          <w:color w:val="auto"/>
          <w:sz w:val="23"/>
          <w:szCs w:val="23"/>
        </w:rPr>
        <w:t xml:space="preserve"> </w:t>
      </w:r>
    </w:p>
    <w:p w:rsidR="00566A32" w:rsidRPr="00566A32" w:rsidRDefault="00566A32" w:rsidP="0091722A">
      <w:pPr>
        <w:pStyle w:val="Default"/>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XIII. Enabling environment </w:t>
      </w:r>
    </w:p>
    <w:p w:rsidR="0091722A" w:rsidRDefault="0091722A" w:rsidP="009E257B">
      <w:pPr>
        <w:pStyle w:val="Default"/>
        <w:ind w:left="720"/>
        <w:rPr>
          <w:color w:val="auto"/>
          <w:sz w:val="23"/>
          <w:szCs w:val="23"/>
        </w:rPr>
      </w:pPr>
      <w:r>
        <w:rPr>
          <w:color w:val="auto"/>
          <w:sz w:val="23"/>
          <w:szCs w:val="23"/>
        </w:rPr>
        <w:t xml:space="preserve">Systematic plan for advocacy, involvement of community in the advocacy, clarity on advocacy , networks and linkages, community response of project level advocacy and linkages with other services etc. </w:t>
      </w:r>
      <w:r>
        <w:rPr>
          <w:b/>
          <w:bCs/>
          <w:color w:val="auto"/>
          <w:sz w:val="23"/>
          <w:szCs w:val="23"/>
        </w:rPr>
        <w:t xml:space="preserve">In case of migrants (project management committee) and truckers (local advisory committee) are formed and they are aware of their role, whether they are engaging in the programme. </w:t>
      </w:r>
    </w:p>
    <w:p w:rsidR="009E257B" w:rsidRDefault="009E257B" w:rsidP="0091722A">
      <w:pPr>
        <w:pStyle w:val="Default"/>
        <w:rPr>
          <w:b/>
          <w:bCs/>
          <w:color w:val="auto"/>
          <w:sz w:val="23"/>
          <w:szCs w:val="23"/>
        </w:rPr>
      </w:pPr>
    </w:p>
    <w:p w:rsidR="000917C1" w:rsidRDefault="00F43B97" w:rsidP="001C3D8C">
      <w:pPr>
        <w:pStyle w:val="Default"/>
        <w:ind w:left="720"/>
        <w:rPr>
          <w:bCs/>
          <w:color w:val="auto"/>
          <w:sz w:val="23"/>
          <w:szCs w:val="23"/>
        </w:rPr>
      </w:pPr>
      <w:r>
        <w:rPr>
          <w:bCs/>
          <w:color w:val="auto"/>
          <w:sz w:val="23"/>
          <w:szCs w:val="23"/>
        </w:rPr>
        <w:t xml:space="preserve">The organization has </w:t>
      </w:r>
      <w:r w:rsidR="00FF5595">
        <w:rPr>
          <w:bCs/>
          <w:color w:val="auto"/>
          <w:sz w:val="23"/>
          <w:szCs w:val="23"/>
        </w:rPr>
        <w:t xml:space="preserve">not </w:t>
      </w:r>
      <w:r>
        <w:rPr>
          <w:bCs/>
          <w:color w:val="auto"/>
          <w:sz w:val="23"/>
          <w:szCs w:val="23"/>
        </w:rPr>
        <w:t xml:space="preserve">set up </w:t>
      </w:r>
      <w:r w:rsidR="001C3D8C">
        <w:rPr>
          <w:bCs/>
          <w:color w:val="auto"/>
          <w:sz w:val="23"/>
          <w:szCs w:val="23"/>
        </w:rPr>
        <w:t xml:space="preserve">a </w:t>
      </w:r>
      <w:r w:rsidR="007F5C90">
        <w:rPr>
          <w:bCs/>
          <w:color w:val="auto"/>
          <w:sz w:val="23"/>
          <w:szCs w:val="23"/>
        </w:rPr>
        <w:t xml:space="preserve">local advisory </w:t>
      </w:r>
      <w:r w:rsidR="001C3D8C">
        <w:rPr>
          <w:bCs/>
          <w:color w:val="auto"/>
          <w:sz w:val="23"/>
          <w:szCs w:val="23"/>
        </w:rPr>
        <w:t>committee</w:t>
      </w:r>
      <w:r w:rsidR="00FF5595">
        <w:rPr>
          <w:bCs/>
          <w:color w:val="auto"/>
          <w:sz w:val="23"/>
          <w:szCs w:val="23"/>
        </w:rPr>
        <w:t>.</w:t>
      </w:r>
      <w:r>
        <w:rPr>
          <w:bCs/>
          <w:color w:val="auto"/>
          <w:sz w:val="23"/>
          <w:szCs w:val="23"/>
        </w:rPr>
        <w:t xml:space="preserve"> </w:t>
      </w:r>
    </w:p>
    <w:p w:rsidR="001C3D8C" w:rsidRPr="00566A32" w:rsidRDefault="001C3D8C" w:rsidP="001C3D8C">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XIV. Social protection schemes / innovation at project level HRG availed welfare schemes, social entitlements etc. </w:t>
      </w:r>
    </w:p>
    <w:p w:rsidR="003707F9" w:rsidRDefault="000917C1" w:rsidP="003707F9">
      <w:pPr>
        <w:rPr>
          <w:rFonts w:ascii="Times New Roman" w:hAnsi="Times New Roman" w:cs="Times New Roman"/>
          <w:bCs/>
          <w:sz w:val="23"/>
          <w:szCs w:val="23"/>
        </w:rPr>
      </w:pPr>
      <w:r w:rsidRPr="000917C1">
        <w:rPr>
          <w:rFonts w:ascii="Times New Roman" w:hAnsi="Times New Roman" w:cs="Times New Roman"/>
          <w:bCs/>
          <w:sz w:val="23"/>
          <w:szCs w:val="23"/>
        </w:rPr>
        <w:tab/>
      </w:r>
    </w:p>
    <w:p w:rsidR="000917C1" w:rsidRPr="000917C1" w:rsidRDefault="000917C1" w:rsidP="003707F9">
      <w:pPr>
        <w:ind w:firstLine="720"/>
        <w:rPr>
          <w:rFonts w:ascii="Times New Roman" w:hAnsi="Times New Roman" w:cs="Times New Roman"/>
          <w:bCs/>
          <w:sz w:val="23"/>
          <w:szCs w:val="23"/>
        </w:rPr>
      </w:pPr>
      <w:r w:rsidRPr="000917C1">
        <w:rPr>
          <w:rFonts w:ascii="Times New Roman" w:hAnsi="Times New Roman" w:cs="Times New Roman"/>
          <w:bCs/>
          <w:sz w:val="23"/>
          <w:szCs w:val="23"/>
        </w:rPr>
        <w:t>None</w:t>
      </w:r>
    </w:p>
    <w:p w:rsidR="00AA7297" w:rsidRDefault="0091722A" w:rsidP="0091722A">
      <w:pPr>
        <w:rPr>
          <w:rFonts w:ascii="Times New Roman" w:hAnsi="Times New Roman" w:cs="Times New Roman"/>
          <w:b/>
          <w:bCs/>
          <w:sz w:val="23"/>
          <w:szCs w:val="23"/>
        </w:rPr>
      </w:pPr>
      <w:r w:rsidRPr="009E257B">
        <w:rPr>
          <w:rFonts w:ascii="Times New Roman" w:hAnsi="Times New Roman" w:cs="Times New Roman"/>
          <w:b/>
          <w:bCs/>
          <w:sz w:val="23"/>
          <w:szCs w:val="23"/>
        </w:rPr>
        <w:t>XV. Best Practices if any</w:t>
      </w:r>
    </w:p>
    <w:p w:rsidR="000917C1" w:rsidRPr="000917C1" w:rsidRDefault="000917C1" w:rsidP="0091722A">
      <w:pPr>
        <w:rPr>
          <w:rFonts w:ascii="Times New Roman" w:hAnsi="Times New Roman" w:cs="Times New Roman"/>
        </w:rPr>
      </w:pPr>
      <w:r>
        <w:rPr>
          <w:rFonts w:ascii="Times New Roman" w:hAnsi="Times New Roman" w:cs="Times New Roman"/>
          <w:bCs/>
          <w:sz w:val="23"/>
          <w:szCs w:val="23"/>
        </w:rPr>
        <w:tab/>
        <w:t>NIL</w:t>
      </w:r>
    </w:p>
    <w:sectPr w:rsidR="000917C1" w:rsidRPr="000917C1" w:rsidSect="002F0C4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59C" w:rsidRDefault="007F259C" w:rsidP="00DD66CE">
      <w:pPr>
        <w:spacing w:after="0" w:line="240" w:lineRule="auto"/>
      </w:pPr>
      <w:r>
        <w:separator/>
      </w:r>
    </w:p>
  </w:endnote>
  <w:endnote w:type="continuationSeparator" w:id="1">
    <w:p w:rsidR="007F259C" w:rsidRDefault="007F259C" w:rsidP="00DD66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75E" w:rsidRDefault="0080375E">
    <w:pPr>
      <w:pStyle w:val="Footer"/>
      <w:pBdr>
        <w:bottom w:val="single" w:sz="12" w:space="1" w:color="auto"/>
      </w:pBdr>
      <w:jc w:val="right"/>
      <w:rPr>
        <w:rFonts w:ascii="Times New Roman" w:hAnsi="Times New Roman" w:cs="Times New Roman"/>
        <w:b/>
        <w:i/>
        <w:sz w:val="18"/>
        <w:szCs w:val="18"/>
      </w:rPr>
    </w:pPr>
  </w:p>
  <w:p w:rsidR="0080375E" w:rsidRDefault="0080375E" w:rsidP="001B731A">
    <w:pPr>
      <w:pStyle w:val="Footer"/>
    </w:pPr>
    <w:r w:rsidRPr="002B57F8">
      <w:rPr>
        <w:rFonts w:ascii="Times New Roman" w:hAnsi="Times New Roman" w:cs="Times New Roman"/>
        <w:b/>
        <w:i/>
        <w:sz w:val="18"/>
        <w:szCs w:val="18"/>
      </w:rPr>
      <w:t xml:space="preserve">Evaluation Team – Dr. R. K. Das, Dr. </w:t>
    </w:r>
    <w:r>
      <w:rPr>
        <w:rFonts w:ascii="Times New Roman" w:hAnsi="Times New Roman" w:cs="Times New Roman"/>
        <w:b/>
        <w:i/>
        <w:sz w:val="18"/>
        <w:szCs w:val="18"/>
      </w:rPr>
      <w:t xml:space="preserve">Anand Solanki &amp; Ms. Vruti Patel                   </w:t>
    </w:r>
    <w:r w:rsidRPr="002B57F8">
      <w:rPr>
        <w:rFonts w:ascii="Times New Roman" w:hAnsi="Times New Roman" w:cs="Times New Roman"/>
        <w:b/>
        <w:i/>
        <w:sz w:val="18"/>
        <w:szCs w:val="18"/>
      </w:rPr>
      <w:t xml:space="preserve">  </w:t>
    </w:r>
    <w:r w:rsidRPr="002B57F8">
      <w:rPr>
        <w:rFonts w:ascii="Times New Roman" w:hAnsi="Times New Roman" w:cs="Times New Roman"/>
      </w:rPr>
      <w:t xml:space="preserve">                                                    </w:t>
    </w:r>
    <w:sdt>
      <w:sdtPr>
        <w:rPr>
          <w:rFonts w:ascii="Times New Roman" w:hAnsi="Times New Roman" w:cs="Times New Roman"/>
        </w:rPr>
        <w:id w:val="7818774"/>
        <w:docPartObj>
          <w:docPartGallery w:val="Page Numbers (Bottom of Page)"/>
          <w:docPartUnique/>
        </w:docPartObj>
      </w:sdtPr>
      <w:sdtEndPr>
        <w:rPr>
          <w:rFonts w:asciiTheme="minorHAnsi" w:hAnsiTheme="minorHAnsi" w:cstheme="minorBidi"/>
        </w:rPr>
      </w:sdtEndPr>
      <w:sdtContent>
        <w:fldSimple w:instr=" PAGE   \* MERGEFORMAT ">
          <w:r w:rsidR="00EF1A8E">
            <w:rPr>
              <w:noProof/>
            </w:rPr>
            <w:t>11</w:t>
          </w:r>
        </w:fldSimple>
      </w:sdtContent>
    </w:sdt>
  </w:p>
  <w:p w:rsidR="0080375E" w:rsidRDefault="008037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59C" w:rsidRDefault="007F259C" w:rsidP="00DD66CE">
      <w:pPr>
        <w:spacing w:after="0" w:line="240" w:lineRule="auto"/>
      </w:pPr>
      <w:r>
        <w:separator/>
      </w:r>
    </w:p>
  </w:footnote>
  <w:footnote w:type="continuationSeparator" w:id="1">
    <w:p w:rsidR="007F259C" w:rsidRDefault="007F259C" w:rsidP="00DD66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75E" w:rsidRPr="002B57F8" w:rsidRDefault="0080375E">
    <w:pPr>
      <w:pStyle w:val="Header"/>
      <w:pBdr>
        <w:bottom w:val="single" w:sz="12" w:space="1" w:color="auto"/>
      </w:pBdr>
      <w:rPr>
        <w:rFonts w:ascii="Times New Roman" w:hAnsi="Times New Roman" w:cs="Times New Roman"/>
        <w:b/>
        <w:i/>
        <w:sz w:val="18"/>
        <w:szCs w:val="18"/>
      </w:rPr>
    </w:pPr>
    <w:r w:rsidRPr="002B57F8">
      <w:rPr>
        <w:rFonts w:ascii="Times New Roman" w:hAnsi="Times New Roman" w:cs="Times New Roman"/>
        <w:b/>
        <w:i/>
        <w:sz w:val="18"/>
        <w:szCs w:val="18"/>
      </w:rPr>
      <w:t>TI Evaluation –</w:t>
    </w:r>
    <w:r>
      <w:rPr>
        <w:rFonts w:ascii="Times New Roman" w:hAnsi="Times New Roman" w:cs="Times New Roman"/>
        <w:b/>
        <w:i/>
        <w:sz w:val="18"/>
        <w:szCs w:val="18"/>
      </w:rPr>
      <w:t>Ahmedabad SACS</w:t>
    </w:r>
    <w:r w:rsidRPr="002B57F8">
      <w:rPr>
        <w:rFonts w:ascii="Times New Roman" w:hAnsi="Times New Roman" w:cs="Times New Roman"/>
        <w:b/>
        <w:i/>
        <w:sz w:val="18"/>
        <w:szCs w:val="18"/>
      </w:rPr>
      <w:t xml:space="preserve"> –</w:t>
    </w:r>
    <w:r>
      <w:rPr>
        <w:rFonts w:ascii="Times New Roman" w:hAnsi="Times New Roman" w:cs="Times New Roman"/>
        <w:b/>
        <w:i/>
        <w:sz w:val="18"/>
        <w:szCs w:val="18"/>
      </w:rPr>
      <w:t>Naisargik ( The organization for Natural Care )-Truckers</w:t>
    </w:r>
  </w:p>
  <w:p w:rsidR="0080375E" w:rsidRDefault="0080375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1722A"/>
    <w:rsid w:val="000044AE"/>
    <w:rsid w:val="00035E3E"/>
    <w:rsid w:val="00040FF2"/>
    <w:rsid w:val="00064DEF"/>
    <w:rsid w:val="0007369C"/>
    <w:rsid w:val="00075586"/>
    <w:rsid w:val="000917C1"/>
    <w:rsid w:val="00093E4A"/>
    <w:rsid w:val="000B384B"/>
    <w:rsid w:val="000D22FF"/>
    <w:rsid w:val="0010039F"/>
    <w:rsid w:val="00104823"/>
    <w:rsid w:val="001062C7"/>
    <w:rsid w:val="00122CA6"/>
    <w:rsid w:val="0014437D"/>
    <w:rsid w:val="00147306"/>
    <w:rsid w:val="00185EB0"/>
    <w:rsid w:val="00196F26"/>
    <w:rsid w:val="001B731A"/>
    <w:rsid w:val="001C3D8C"/>
    <w:rsid w:val="001C6926"/>
    <w:rsid w:val="001D4BD1"/>
    <w:rsid w:val="001E2282"/>
    <w:rsid w:val="001E2F3D"/>
    <w:rsid w:val="001E40D3"/>
    <w:rsid w:val="001E78D1"/>
    <w:rsid w:val="001E7971"/>
    <w:rsid w:val="001F3CD8"/>
    <w:rsid w:val="00207208"/>
    <w:rsid w:val="00221520"/>
    <w:rsid w:val="00250855"/>
    <w:rsid w:val="002508E9"/>
    <w:rsid w:val="002734AC"/>
    <w:rsid w:val="0028245C"/>
    <w:rsid w:val="00284626"/>
    <w:rsid w:val="00294331"/>
    <w:rsid w:val="002B2AEC"/>
    <w:rsid w:val="002B57F8"/>
    <w:rsid w:val="002C6E57"/>
    <w:rsid w:val="002D6ABC"/>
    <w:rsid w:val="002D72E0"/>
    <w:rsid w:val="002F0C45"/>
    <w:rsid w:val="00304E43"/>
    <w:rsid w:val="00305507"/>
    <w:rsid w:val="00307FCF"/>
    <w:rsid w:val="00311246"/>
    <w:rsid w:val="0031144F"/>
    <w:rsid w:val="003128D3"/>
    <w:rsid w:val="0031761B"/>
    <w:rsid w:val="0035133F"/>
    <w:rsid w:val="00361B65"/>
    <w:rsid w:val="00363DC4"/>
    <w:rsid w:val="003707F9"/>
    <w:rsid w:val="0038042F"/>
    <w:rsid w:val="003840CD"/>
    <w:rsid w:val="00384319"/>
    <w:rsid w:val="00384F44"/>
    <w:rsid w:val="003855DC"/>
    <w:rsid w:val="0039411A"/>
    <w:rsid w:val="003C2A77"/>
    <w:rsid w:val="003D2952"/>
    <w:rsid w:val="003D46F5"/>
    <w:rsid w:val="003E0B76"/>
    <w:rsid w:val="003E45D8"/>
    <w:rsid w:val="003E4CC0"/>
    <w:rsid w:val="00403B12"/>
    <w:rsid w:val="004508AC"/>
    <w:rsid w:val="004515E8"/>
    <w:rsid w:val="00466231"/>
    <w:rsid w:val="00476137"/>
    <w:rsid w:val="0049164F"/>
    <w:rsid w:val="004A0598"/>
    <w:rsid w:val="004A10E0"/>
    <w:rsid w:val="004A69D5"/>
    <w:rsid w:val="004F25CE"/>
    <w:rsid w:val="004F6D32"/>
    <w:rsid w:val="00500F45"/>
    <w:rsid w:val="00505731"/>
    <w:rsid w:val="005057BE"/>
    <w:rsid w:val="00535797"/>
    <w:rsid w:val="00536A95"/>
    <w:rsid w:val="00545548"/>
    <w:rsid w:val="005472AA"/>
    <w:rsid w:val="005510F3"/>
    <w:rsid w:val="00551C46"/>
    <w:rsid w:val="00554457"/>
    <w:rsid w:val="0055640E"/>
    <w:rsid w:val="00562E95"/>
    <w:rsid w:val="00566A32"/>
    <w:rsid w:val="00596D13"/>
    <w:rsid w:val="00596D76"/>
    <w:rsid w:val="005B027F"/>
    <w:rsid w:val="005B0BE0"/>
    <w:rsid w:val="005B1B84"/>
    <w:rsid w:val="005B33C2"/>
    <w:rsid w:val="005C5B99"/>
    <w:rsid w:val="005D2759"/>
    <w:rsid w:val="005E594B"/>
    <w:rsid w:val="005F5060"/>
    <w:rsid w:val="006131A8"/>
    <w:rsid w:val="006523A0"/>
    <w:rsid w:val="00695B89"/>
    <w:rsid w:val="006A36AF"/>
    <w:rsid w:val="006A5DC6"/>
    <w:rsid w:val="006A6896"/>
    <w:rsid w:val="006E00C5"/>
    <w:rsid w:val="006F2C14"/>
    <w:rsid w:val="006F6DAF"/>
    <w:rsid w:val="00702EC0"/>
    <w:rsid w:val="00715BAF"/>
    <w:rsid w:val="007220FF"/>
    <w:rsid w:val="007228D1"/>
    <w:rsid w:val="00722D14"/>
    <w:rsid w:val="007441A0"/>
    <w:rsid w:val="007501D7"/>
    <w:rsid w:val="00762C36"/>
    <w:rsid w:val="007633F9"/>
    <w:rsid w:val="00763863"/>
    <w:rsid w:val="0076642B"/>
    <w:rsid w:val="00773D52"/>
    <w:rsid w:val="007A0294"/>
    <w:rsid w:val="007A1D6C"/>
    <w:rsid w:val="007A2B11"/>
    <w:rsid w:val="007B69A4"/>
    <w:rsid w:val="007F259C"/>
    <w:rsid w:val="007F5C90"/>
    <w:rsid w:val="00802CBA"/>
    <w:rsid w:val="0080375E"/>
    <w:rsid w:val="00814ABE"/>
    <w:rsid w:val="00814B10"/>
    <w:rsid w:val="0082649A"/>
    <w:rsid w:val="00827089"/>
    <w:rsid w:val="00842165"/>
    <w:rsid w:val="00875A98"/>
    <w:rsid w:val="0087670F"/>
    <w:rsid w:val="00876EF9"/>
    <w:rsid w:val="00880D25"/>
    <w:rsid w:val="008C0308"/>
    <w:rsid w:val="008C0EB9"/>
    <w:rsid w:val="008E4867"/>
    <w:rsid w:val="008E4ACF"/>
    <w:rsid w:val="00905417"/>
    <w:rsid w:val="009058C0"/>
    <w:rsid w:val="0091722A"/>
    <w:rsid w:val="00924146"/>
    <w:rsid w:val="00972BBF"/>
    <w:rsid w:val="00972FB7"/>
    <w:rsid w:val="009B3744"/>
    <w:rsid w:val="009B5BA7"/>
    <w:rsid w:val="009E257B"/>
    <w:rsid w:val="009F4EA5"/>
    <w:rsid w:val="00A040D1"/>
    <w:rsid w:val="00A06438"/>
    <w:rsid w:val="00A11082"/>
    <w:rsid w:val="00A205B2"/>
    <w:rsid w:val="00A2633F"/>
    <w:rsid w:val="00A2646F"/>
    <w:rsid w:val="00A44A27"/>
    <w:rsid w:val="00A6264B"/>
    <w:rsid w:val="00A67418"/>
    <w:rsid w:val="00A712BE"/>
    <w:rsid w:val="00A71DCB"/>
    <w:rsid w:val="00A74EF9"/>
    <w:rsid w:val="00A77225"/>
    <w:rsid w:val="00A81086"/>
    <w:rsid w:val="00AA7297"/>
    <w:rsid w:val="00AB1D64"/>
    <w:rsid w:val="00AB7A33"/>
    <w:rsid w:val="00AC6851"/>
    <w:rsid w:val="00AD6B43"/>
    <w:rsid w:val="00AE482D"/>
    <w:rsid w:val="00B051A2"/>
    <w:rsid w:val="00B31D35"/>
    <w:rsid w:val="00B37EF6"/>
    <w:rsid w:val="00B550C3"/>
    <w:rsid w:val="00B61845"/>
    <w:rsid w:val="00B70537"/>
    <w:rsid w:val="00B72F2C"/>
    <w:rsid w:val="00B764F9"/>
    <w:rsid w:val="00B85D10"/>
    <w:rsid w:val="00BA441F"/>
    <w:rsid w:val="00BA5D57"/>
    <w:rsid w:val="00BA7FD2"/>
    <w:rsid w:val="00BD4533"/>
    <w:rsid w:val="00BE1FEA"/>
    <w:rsid w:val="00BE61DD"/>
    <w:rsid w:val="00C076D5"/>
    <w:rsid w:val="00C14140"/>
    <w:rsid w:val="00C14DDD"/>
    <w:rsid w:val="00C47806"/>
    <w:rsid w:val="00C5202E"/>
    <w:rsid w:val="00CB7B79"/>
    <w:rsid w:val="00CC14E8"/>
    <w:rsid w:val="00CE56BB"/>
    <w:rsid w:val="00CF4839"/>
    <w:rsid w:val="00D03C76"/>
    <w:rsid w:val="00D06C20"/>
    <w:rsid w:val="00D2728B"/>
    <w:rsid w:val="00D3097D"/>
    <w:rsid w:val="00D362C3"/>
    <w:rsid w:val="00D60578"/>
    <w:rsid w:val="00D73723"/>
    <w:rsid w:val="00D968D9"/>
    <w:rsid w:val="00DA529A"/>
    <w:rsid w:val="00DB582D"/>
    <w:rsid w:val="00DB79A0"/>
    <w:rsid w:val="00DC3EF3"/>
    <w:rsid w:val="00DC400A"/>
    <w:rsid w:val="00DD4633"/>
    <w:rsid w:val="00DD66CE"/>
    <w:rsid w:val="00DD7D27"/>
    <w:rsid w:val="00DE47CD"/>
    <w:rsid w:val="00E0557C"/>
    <w:rsid w:val="00E05BC7"/>
    <w:rsid w:val="00E11B4E"/>
    <w:rsid w:val="00E16602"/>
    <w:rsid w:val="00E27024"/>
    <w:rsid w:val="00E363C7"/>
    <w:rsid w:val="00E50D04"/>
    <w:rsid w:val="00E527EA"/>
    <w:rsid w:val="00E8004D"/>
    <w:rsid w:val="00E86DE3"/>
    <w:rsid w:val="00EB0A0E"/>
    <w:rsid w:val="00EB5F41"/>
    <w:rsid w:val="00EB63F6"/>
    <w:rsid w:val="00EF1A8E"/>
    <w:rsid w:val="00EF2829"/>
    <w:rsid w:val="00EF6A95"/>
    <w:rsid w:val="00F15294"/>
    <w:rsid w:val="00F2473F"/>
    <w:rsid w:val="00F410BA"/>
    <w:rsid w:val="00F43B97"/>
    <w:rsid w:val="00F5127E"/>
    <w:rsid w:val="00F5610A"/>
    <w:rsid w:val="00F634E7"/>
    <w:rsid w:val="00F844AD"/>
    <w:rsid w:val="00FB0585"/>
    <w:rsid w:val="00FD2A02"/>
    <w:rsid w:val="00FE3612"/>
    <w:rsid w:val="00FE4464"/>
    <w:rsid w:val="00FF1B19"/>
    <w:rsid w:val="00FF5595"/>
    <w:rsid w:val="00FF6201"/>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C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22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E4CC0"/>
    <w:pPr>
      <w:ind w:left="720"/>
      <w:contextualSpacing/>
    </w:pPr>
    <w:rPr>
      <w:rFonts w:ascii="Calibri" w:eastAsia="Times New Roman" w:hAnsi="Calibri" w:cs="Mangal"/>
      <w:szCs w:val="20"/>
      <w:lang w:bidi="hi-IN"/>
    </w:rPr>
  </w:style>
  <w:style w:type="paragraph" w:styleId="BodyText">
    <w:name w:val="Body Text"/>
    <w:basedOn w:val="Normal"/>
    <w:link w:val="BodyTextChar"/>
    <w:rsid w:val="003E4CC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E4CC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F6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32"/>
    <w:rPr>
      <w:rFonts w:ascii="Tahoma" w:hAnsi="Tahoma" w:cs="Tahoma"/>
      <w:sz w:val="16"/>
      <w:szCs w:val="16"/>
    </w:rPr>
  </w:style>
  <w:style w:type="paragraph" w:styleId="Header">
    <w:name w:val="header"/>
    <w:basedOn w:val="Normal"/>
    <w:link w:val="HeaderChar"/>
    <w:uiPriority w:val="99"/>
    <w:semiHidden/>
    <w:unhideWhenUsed/>
    <w:rsid w:val="00DD66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6CE"/>
  </w:style>
  <w:style w:type="paragraph" w:styleId="Footer">
    <w:name w:val="footer"/>
    <w:basedOn w:val="Normal"/>
    <w:link w:val="FooterChar"/>
    <w:uiPriority w:val="99"/>
    <w:unhideWhenUsed/>
    <w:rsid w:val="00DD6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3181</Words>
  <Characters>18134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Lenovo (Beijing) Limited</Company>
  <LinksUpToDate>false</LinksUpToDate>
  <CharactersWithSpaces>21273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AMC</cp:lastModifiedBy>
  <cp:revision>2</cp:revision>
  <dcterms:created xsi:type="dcterms:W3CDTF">2015-07-29T10:39:00Z</dcterms:created>
  <dcterms:modified xsi:type="dcterms:W3CDTF">2015-07-29T10:39:00Z</dcterms:modified>
</cp:coreProperties>
</file>